
<file path=[Content_Types].xml><?xml version="1.0" encoding="utf-8"?>
<Types xmlns="http://schemas.openxmlformats.org/package/2006/content-types">
  <Default Extension="jpg" ContentType="image/jpeg"/>
  <Default Extension="jpeg" ContentType="image/jpeg"/>
  <Default Extension="png" ContentType="image/png"/>
  <Default Extension="tif" ContentType="image/tiff"/>
  <Default Extension="bmp" ContentType="image/bmp"/>
  <Default Extension="gif" ContentType="image/gif"/>
  <Default Extension="wmf" ContentType="image/metafile"/>
  <Default Extension="emf" ContentType="image/x-emf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header0.xml" ContentType="application/vnd.openxmlformats-officedocument.wordprocessingml.header+xml"/>
  <Override PartName="/word/footer0.xml" ContentType="application/vnd.openxmlformats-officedocument.wordprocessingml.footer+xml"/>
</Types>
</file>

<file path=_rels/.rels><?xml version="1.0" encoding="UTF-8" standalone="yes"?><Relationships xmlns="http://schemas.openxmlformats.org/package/2006/relationships" 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  <w:t xml:space="preserve">SECTION 27 41 16 </w:t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  <w:t xml:space="preserve">INTEGRATED AUDIO-VIDEO SYSTEMS AND EQUIPMENT </w:t>
      </w: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CoverHeading2"/>
        <w:numId w:val="0"/>
        <w:ilvl w:val="0"/>
        <w:jc w:val="center"/>
        <w:spacing w:before="0" w:after="0" w:line="240"/>
        <w:rPr>
          <w:rFonts w:hint="default"/>
          <w:sz w:val="72"/>
          <w:szCs w:val="72"/>
          <w:b/>
          <w:color w:val="ff0000"/>
        </w:rPr>
      </w:pPr>
      <w:r>
        <w:rPr>
          <w:rFonts w:ascii="Calibri" w:eastAsia="Calibri" w:hAnsi="Calibri" w:cs="Calibri"/>
          <w:sz w:val="72"/>
          <w:szCs w:val="72"/>
          <w:b/>
          <w:color w:val="ff0000"/>
        </w:rPr>
        <w:t xml:space="preserve">GUIDE SPECIFICATION</w:t>
      </w:r>
      <w:r>
        <w:rPr>
          <w:rFonts w:ascii="Calibri" w:eastAsia="Calibri" w:hAnsi="Calibri" w:cs="Calibri"/>
          <w:sz w:val="72"/>
          <w:szCs w:val="72"/>
          <w:b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The Specifier/Design Professional is responsible for the accuracy of all project specifications, including system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application and coordination with related sections.  This guide specification is provided as a convenience and requires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editing to match actual project requirements.  CRESTRON ELECTRONICS, INC. SHALL NOT BE LIABLE FOR ANY DAMAGES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ARISING OUT OF THE USE OF ANY OF ITS GUIDE SPECIFICATIONS.  For Crestron design assistance and design review please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contact Sales Support Services Department at   800.237.2041 or techsales@crestron.com.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 Please see PART 4 for a listing of products specified in this Guide Specification.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</w:pPr>
      <w:r>
        <w:rPr>
          <w:rFonts w:ascii="Calibri" w:eastAsia="Calibri" w:hAnsi="Calibri" w:cs="Calibri"/>
          <w:sz w:val="20"/>
          <w:szCs w:val="20"/>
        </w:rPr>
        <w:br w:type="page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TOCHeading"/>
        <w:numId w:val="0"/>
        <w:ilvl w:val="0"/>
        <w:spacing w:before="240" w:after="80" w:line="240"/>
        <w:rPr>
          <w:rFonts w:hint="default"/>
          <w:sz w:val="24"/>
          <w:szCs w:val="24"/>
          <w:b/>
        </w:rPr>
      </w:pPr>
      <w:r>
        <w:rPr>
          <w:rFonts w:ascii="Calibri" w:eastAsia="Calibri" w:hAnsi="Calibri" w:cs="Calibri"/>
          <w:sz w:val="24"/>
          <w:szCs w:val="24"/>
          <w:b/>
        </w:rPr>
        <w:t xml:space="preserve">Table of Contents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fldChar w:fldCharType="begin"/>
        <w:instrText xml:space="preserve">TOC \o "1-3"</w:instrText>
        <w:fldChar w:fldCharType="separate"/>
        <w:t xml:space="preserve">1    GENERAL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1.1    UNIFIED COMMUNICATIONS AND COLLABORATION SYSTEM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1.1.1    Integrator System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2    PRODUCTS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    UC SYSTEM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2.1.1    Integrator System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3    EXECUTION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5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4    APPENDICES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5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    SPECIFIED PRODUCTS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5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4.1.1    Crestron UC-C100-T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5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4.1.2    Crestron UC-C100-Z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5</w:t>
      </w:r>
      <w:r>
        <w:fldChar w:fldCharType="end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TOC1"/>
        <w:numId w:val="0"/>
        <w:ilvl w:val="0"/>
        <w:spacing w:before="120" w:after="40" w:line="240"/>
        <w:ind w:right="0"/>
      </w:pPr>
      <w:r>
        <w:rPr>
          <w:rFonts w:ascii="Calibri" w:eastAsia="Calibri" w:hAnsi="Calibri" w:cs="Calibri"/>
          <w:sz w:val="20"/>
          <w:szCs w:val="20"/>
          <w:b/>
        </w:rPr>
        <w:br w:type="page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1" w:name="GENERAL"/>
      <w:bookmarkStart w:id="2" w:name="BKM_FC2662E7_608C_4BDB_8830_A4A7082EFCC9"/>
      <w:bookmarkStart w:id="3" w:name="UC_C100_X_SHORT"/>
      <w:bookmarkStart w:id="4" w:name="BKM_A60F4E69_FB6E_4701_99B2_B59E1AB6461A"/>
      <w:r>
        <w:rPr>
          <w:rFonts w:ascii="Calibri" w:eastAsia="Calibri" w:hAnsi="Calibri" w:cs="Calibri"/>
          <w:sz w:val="24"/>
          <w:szCs w:val="24"/>
          <w:b/>
        </w:rPr>
        <w:t xml:space="preserve">GENERAL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5" w:name="BKM_BE1EB2A6_CFE9_4799_B7D6_61FE89C96A6E"/>
      <w:r>
        <w:rPr>
          <w:rFonts w:ascii="Calibri" w:eastAsia="Calibri" w:hAnsi="Calibri" w:cs="Calibri"/>
          <w:sz w:val="20"/>
          <w:szCs w:val="20"/>
          <w:b/>
        </w:rPr>
        <w:t xml:space="preserve">UNIFIED COMMUNICATIONS AND COLLABORATION SYSTEM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6" w:name="BKM_7B3C088F_B43A_457B_956B_51B43424B207"/>
      <w:r>
        <w:rPr>
          <w:rFonts w:ascii="Calibri" w:eastAsia="Calibri" w:hAnsi="Calibri" w:cs="Calibri"/>
          <w:sz w:val="20"/>
          <w:szCs w:val="20"/>
        </w:rPr>
        <w:t xml:space="preserve">Integrator System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 </w:t>
      </w:r>
      <w:bookmarkEnd w:id="6"/>
      <w:bookmarkEnd w:id="5"/>
      <w:bookmarkEnd w:id="1"/>
      <w:bookmarkEnd w:id="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11" w:name="PRODUCTS"/>
      <w:bookmarkStart w:id="12" w:name="BKM_4338CEDD_FE25_443F_956A_B8C01A2563E6"/>
      <w:r>
        <w:rPr>
          <w:rFonts w:ascii="Calibri" w:eastAsia="Calibri" w:hAnsi="Calibri" w:cs="Calibri"/>
          <w:sz w:val="24"/>
          <w:szCs w:val="24"/>
          <w:b/>
        </w:rPr>
        <w:t xml:space="preserve">PRODUCTS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13" w:name="BKM_3E0374B0_9995_4659_AF09_378E1D61D328"/>
      <w:r>
        <w:rPr>
          <w:rFonts w:ascii="Calibri" w:eastAsia="Calibri" w:hAnsi="Calibri" w:cs="Calibri"/>
          <w:sz w:val="20"/>
          <w:szCs w:val="20"/>
          <w:b/>
        </w:rPr>
        <w:t xml:space="preserve">UC SYSTEM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4" w:name="BKM_B18085B4_47AC_442A_B5E7_C7E8D0AC0320"/>
      <w:r>
        <w:rPr>
          <w:rFonts w:ascii="Calibri" w:eastAsia="Calibri" w:hAnsi="Calibri" w:cs="Calibri"/>
          <w:sz w:val="20"/>
          <w:szCs w:val="20"/>
        </w:rPr>
        <w:t xml:space="preserve">Integrator System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5" w:name="BKM_061B5989_9737_40F6_9C7E_919D5ED7DF6F"/>
      <w:r>
        <w:rPr>
          <w:rFonts w:ascii="Calibri" w:eastAsia="Calibri" w:hAnsi="Calibri" w:cs="Calibri"/>
          <w:sz w:val="20"/>
          <w:szCs w:val="20"/>
        </w:rPr>
        <w:t xml:space="preserve">Basis of Design Integrator UC System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UC-C100-T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Crestron Flex UC-C100-T system provides a customizable conference room solution for use with the Microsoft Teams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Rooms intelligent communications platform. It supports a single video display1 and features a 10.1 in. touch screen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(TS-1070-B-S) and UC Bracket Assembly (UC-BRKT-200-S-T-ASSY).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Shure IntelliMix® Room audio DSP software has official certification for Microsoft Teams® software, paired with the Crestron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Flex UC-C100-T Video Conference System Integrator Kit.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https://www.crestron.com/Products/Workspace-Solutions/Unified-Communications/Crestron-Flex-Integrator-Kits/UC-C100-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UC-C100-Z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Crestron Flex UC-C100-Z system provides a customizable conference room solution for use with Zoom Rooms software.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It supports a single video display1 and features a 10.1 in. touch screen (TS-1070-B-S) and UC Bracket Assembly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(UC-BRKT-200-S-Z-ASSY).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https://www.crestron.com/Products/Workspace-Solutions/Unified-Communications/Crestron-Flex-Integrator-Kits/UC-C100-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Z</w:t>
      </w: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6" w:name="BKM_4BBC60CC_3E28_43A7_8E6D_79D79604CA4F"/>
      <w:r>
        <w:rPr>
          <w:rFonts w:ascii="Calibri" w:eastAsia="Calibri" w:hAnsi="Calibri" w:cs="Calibri"/>
          <w:sz w:val="20"/>
          <w:szCs w:val="20"/>
        </w:rPr>
        <w:t xml:space="preserve">Crestron UC-C100-Z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8" w:name="BKM_2393B323_6CEC_4E6C_AF89_5B19004A0316"/>
      <w:r>
        <w:rPr>
          <w:rFonts w:ascii="Calibri" w:eastAsia="Calibri" w:hAnsi="Calibri" w:cs="Calibri"/>
          <w:sz w:val="20"/>
          <w:szCs w:val="20"/>
        </w:rPr>
        <w:t xml:space="preserve">Crestron UC-C100-T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8"/>
      <w:bookmarkEnd w:id="1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1" w:name="BKM_AA3B80CB_DAC0_4A86_ACF3_7066DDB192D0"/>
      <w:r>
        <w:rPr>
          <w:rFonts w:ascii="Calibri" w:eastAsia="Calibri" w:hAnsi="Calibri" w:cs="Calibri"/>
          <w:sz w:val="20"/>
          <w:szCs w:val="20"/>
        </w:rPr>
        <w:t xml:space="preserve">See AV System Drawings for equipment and device connection details.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See example AV System Drawings for UC-C Series.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https://support.crestron.com/app/answers/detail/a_id/1000624/kw/1000624 </w:t>
      </w:r>
      <w:bookmarkEnd w:id="2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3" w:name="BKM_910F79D4_FEBA_4F5A_86C1_75AA38000D0B"/>
      <w:r>
        <w:rPr>
          <w:rFonts w:ascii="Calibri" w:eastAsia="Calibri" w:hAnsi="Calibri" w:cs="Calibri"/>
          <w:sz w:val="20"/>
          <w:szCs w:val="20"/>
        </w:rPr>
        <w:t xml:space="preserve">System - The UC System shall be composed of the following components: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UC-C100-T and UC-C100-Z are composed of the following key components: UC Engine with Operating System, and User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Interface.  The camera, Display and any other components shall be provided by others.</w:t>
      </w: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4" w:name="BKM_FAE6BBBC_E9A7_45C3_91DE_3ECD058ADA30"/>
      <w:r>
        <w:rPr>
          <w:rFonts w:ascii="Calibri" w:eastAsia="Calibri" w:hAnsi="Calibri" w:cs="Calibri"/>
          <w:sz w:val="20"/>
          <w:szCs w:val="20"/>
        </w:rPr>
        <w:t xml:space="preserve">UC Engine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  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UC-C140-(T/Z) supports a single display.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5" w:name="BKM_B428C561_F8A0_4270_806C_6DD5468179AA"/>
      <w:r>
        <w:rPr>
          <w:rFonts w:ascii="Calibri" w:eastAsia="Calibri" w:hAnsi="Calibri" w:cs="Calibri"/>
          <w:sz w:val="20"/>
          <w:szCs w:val="20"/>
        </w:rPr>
        <w:t xml:space="preserve">The UC engine shall support: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26" w:name="BKM_06B6B668_8F8E_4D6D_8030_5694C61274BC"/>
      <w:r>
        <w:rPr>
          <w:rFonts w:ascii="Calibri" w:eastAsia="Calibri" w:hAnsi="Calibri" w:cs="Calibri"/>
          <w:sz w:val="20"/>
          <w:szCs w:val="20"/>
        </w:rPr>
        <w:t xml:space="preserve">Single display operation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UC-C100 series supports a single display.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6"/>
      <w:bookmarkEnd w:id="2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9" w:name="BKM_11056C18_271A_4561_A6D7_8E91364A70A6"/>
      <w:r>
        <w:rPr>
          <w:rFonts w:ascii="Calibri" w:eastAsia="Calibri" w:hAnsi="Calibri" w:cs="Calibri"/>
          <w:sz w:val="20"/>
          <w:szCs w:val="20"/>
        </w:rPr>
        <w:t xml:space="preserve">HDMI content support - UC system shall support wired HDMI connection for external </w:t>
      </w:r>
      <w:r>
        <w:rPr>
          <w:rFonts w:ascii="Calibri" w:eastAsia="Calibri" w:hAnsi="Calibri" w:cs="Calibri"/>
          <w:sz w:val="20"/>
          <w:szCs w:val="20"/>
        </w:rPr>
        <w:t xml:space="preserve">presentation source.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9"/>
      <w:bookmarkEnd w:id="2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2" w:name="BKM_5B1D3CC7_AA31_4C20_9B02_FA5AD1938912"/>
      <w:r>
        <w:rPr>
          <w:rFonts w:ascii="Calibri" w:eastAsia="Calibri" w:hAnsi="Calibri" w:cs="Calibri"/>
          <w:sz w:val="20"/>
          <w:szCs w:val="20"/>
        </w:rPr>
        <w:t xml:space="preserve">Operating System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UC-C100-T series is a native configured Microsoft Teams integrator system.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UC-C100-Z series is a native configured Zoom integrator system.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3" w:name="BKM_99B74963_39BC_4A78_A637_86949A8F156A"/>
      <w:r>
        <w:rPr>
          <w:rFonts w:ascii="Calibri" w:eastAsia="Calibri" w:hAnsi="Calibri" w:cs="Calibri"/>
          <w:sz w:val="20"/>
          <w:szCs w:val="20"/>
        </w:rPr>
        <w:t xml:space="preserve">Microsoft Edition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5" w:name="BKM_94D18E78_8EB3_49CF_B284_96BC04509CA9"/>
      <w:r>
        <w:rPr>
          <w:rFonts w:ascii="Calibri" w:eastAsia="Calibri" w:hAnsi="Calibri" w:cs="Calibri"/>
          <w:sz w:val="20"/>
          <w:szCs w:val="20"/>
        </w:rPr>
        <w:t xml:space="preserve">Zoom Edition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5"/>
      <w:bookmarkEnd w:id="3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8" w:name="BKM_0695A4A2_D8FE_49D7_99E5_F4DF80EF3F42"/>
      <w:r>
        <w:rPr>
          <w:rFonts w:ascii="Calibri" w:eastAsia="Calibri" w:hAnsi="Calibri" w:cs="Calibri"/>
          <w:sz w:val="20"/>
          <w:szCs w:val="20"/>
        </w:rPr>
        <w:t xml:space="preserve">User Interface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9" w:name="BKM_D440E72E_63BC_44F3_B3B5_EE5BC96ED243"/>
      <w:r>
        <w:rPr>
          <w:rFonts w:ascii="Calibri" w:eastAsia="Calibri" w:hAnsi="Calibri" w:cs="Calibri"/>
          <w:sz w:val="20"/>
          <w:szCs w:val="20"/>
        </w:rPr>
        <w:t xml:space="preserve">The system shall include an integrated touch screen with tabletop kit.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39"/>
      <w:bookmarkEnd w:id="3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42" w:name="BKM_D3875CBC_F2F9_43A4_9EA6_3DAD9BB3222E"/>
      <w:r>
        <w:rPr>
          <w:rFonts w:ascii="Calibri" w:eastAsia="Calibri" w:hAnsi="Calibri" w:cs="Calibri"/>
          <w:sz w:val="20"/>
          <w:szCs w:val="20"/>
        </w:rPr>
        <w:t xml:space="preserve">Audio and Camera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43" w:name="BKM_6B9B7705_6EA2_4D2D_85E0_E89C8D0FE42C"/>
      <w:r>
        <w:rPr>
          <w:rFonts w:ascii="Calibri" w:eastAsia="Calibri" w:hAnsi="Calibri" w:cs="Calibri"/>
          <w:sz w:val="20"/>
          <w:szCs w:val="20"/>
        </w:rPr>
        <w:t xml:space="preserve">The integrator system shall include the user interface and UC engine to be integrated with a </w:t>
      </w:r>
      <w:r>
        <w:rPr>
          <w:rFonts w:ascii="Calibri" w:eastAsia="Calibri" w:hAnsi="Calibri" w:cs="Calibri"/>
          <w:sz w:val="20"/>
          <w:szCs w:val="20"/>
        </w:rPr>
        <w:t xml:space="preserve">custom system including speaker, microphone and camera.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43"/>
      <w:bookmarkEnd w:id="4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46" w:name="BKM_7924E377_BEAF_457B_AFEB_47A953A8F3A3"/>
      <w:r>
        <w:rPr>
          <w:rFonts w:ascii="Calibri" w:eastAsia="Calibri" w:hAnsi="Calibri" w:cs="Calibri"/>
          <w:sz w:val="20"/>
          <w:szCs w:val="20"/>
        </w:rPr>
        <w:t xml:space="preserve">Display System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47" w:name="BKM_546B5C90_5741_4C25_95DD_D29129AE94BA"/>
      <w:r>
        <w:rPr>
          <w:rFonts w:ascii="Calibri" w:eastAsia="Calibri" w:hAnsi="Calibri" w:cs="Calibri"/>
          <w:sz w:val="20"/>
          <w:szCs w:val="20"/>
        </w:rPr>
        <w:t xml:space="preserve">Video Display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48" w:name="BKM_E60C326C_71EE_46FE_9AF8_110212CE7F9E"/>
      <w:r>
        <w:rPr>
          <w:rFonts w:ascii="Calibri" w:eastAsia="Calibri" w:hAnsi="Calibri" w:cs="Calibri"/>
          <w:sz w:val="20"/>
          <w:szCs w:val="20"/>
        </w:rPr>
        <w:t xml:space="preserve">Display 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8"/>
        <w:spacing w:before="0" w:after="80" w:line="240"/>
        <w:ind w:left="2880" w:hanging="1620"/>
        <w:rPr>
          <w:rFonts w:hint="default"/>
          <w:sz w:val="20"/>
          <w:szCs w:val="20"/>
        </w:rPr>
      </w:pPr>
      <w:bookmarkStart w:id="49" w:name="BKM_B0B5E6E8_46EE_46E4_AF67_9453B57E85A3"/>
      <w:r>
        <w:rPr>
          <w:rFonts w:ascii="Calibri" w:eastAsia="Calibri" w:hAnsi="Calibri" w:cs="Calibri"/>
          <w:sz w:val="20"/>
          <w:szCs w:val="20"/>
        </w:rPr>
        <w:t xml:space="preserve">In room video display devices - Display equipment shall have the capability of viewing </w:t>
      </w:r>
      <w:r>
        <w:rPr>
          <w:rFonts w:ascii="Calibri" w:eastAsia="Calibri" w:hAnsi="Calibri" w:cs="Calibri"/>
          <w:sz w:val="20"/>
          <w:szCs w:val="20"/>
        </w:rPr>
        <w:t xml:space="preserve">room UC content via an HDMI input connection.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 Specify Displays here.  The room shall include video display device(s) that are compatible with the specified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Crestron UC engine.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 </w:t>
      </w:r>
      <w:bookmarkEnd w:id="49"/>
      <w:bookmarkEnd w:id="48"/>
      <w:bookmarkEnd w:id="47"/>
      <w:bookmarkEnd w:id="46"/>
      <w:bookmarkEnd w:id="23"/>
      <w:bookmarkEnd w:id="14"/>
      <w:bookmarkEnd w:id="13"/>
      <w:bookmarkEnd w:id="11"/>
      <w:bookmarkEnd w:id="1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59" w:name="EXECUTION"/>
      <w:bookmarkStart w:id="60" w:name="BKM_2D5072F8_9C58_47BE_A529_46E431E17BA2"/>
      <w:r>
        <w:rPr>
          <w:rFonts w:ascii="Calibri" w:eastAsia="Calibri" w:hAnsi="Calibri" w:cs="Calibri"/>
          <w:sz w:val="24"/>
          <w:szCs w:val="24"/>
          <w:b/>
        </w:rPr>
        <w:t xml:space="preserve">EXECUTION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NOT USED in this Guide Specification.  Specifier shall Specify PART 3 On-Site work as needed.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59"/>
      <w:bookmarkEnd w:id="6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63" w:name="APPENDICES"/>
      <w:bookmarkStart w:id="64" w:name="BKM_99042B75_17C2_4F86_AEBB_BC1514790B0B"/>
      <w:r>
        <w:rPr>
          <w:rFonts w:ascii="Calibri" w:eastAsia="Calibri" w:hAnsi="Calibri" w:cs="Calibri"/>
          <w:sz w:val="24"/>
          <w:szCs w:val="24"/>
          <w:b/>
        </w:rPr>
        <w:t xml:space="preserve">APPENDICES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80" w:line="240"/>
        <w:rPr>
          <w:rFonts w:hint="default"/>
          <w:sz w:val="20"/>
          <w:szCs w:val="20"/>
          <w:b/>
        </w:rPr>
      </w:pPr>
      <w:bookmarkStart w:id="65" w:name="SPECIFIED_PRODUCTS"/>
      <w:bookmarkStart w:id="66" w:name="BKM_5C39B17A_D776_4EEE_832A_EAA0A112BB74"/>
      <w:r>
        <w:rPr>
          <w:rFonts w:ascii="Calibri" w:eastAsia="Calibri" w:hAnsi="Calibri" w:cs="Calibri"/>
          <w:sz w:val="20"/>
          <w:szCs w:val="20"/>
          <w:b/>
        </w:rPr>
        <w:t xml:space="preserve">SPECIFIED PRODUCTS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This Article includes Crestron products specified in this Guide Specification document.  This Article is for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reference only and should not be required in actual project manual unless included in an overall system equipment list.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67" w:name="BKM_7D3657A1_A700_4B8D_A404_F96882174AF7"/>
      <w:r>
        <w:rPr>
          <w:rFonts w:ascii="Calibri" w:eastAsia="Calibri" w:hAnsi="Calibri" w:cs="Calibri"/>
          <w:sz w:val="20"/>
          <w:szCs w:val="20"/>
        </w:rPr>
        <w:t xml:space="preserve">Crestron UC-C100-T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6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69" w:name="BKM_E54D2BBE_CF95_405D_B79D_DA199FC1D45E"/>
      <w:r>
        <w:rPr>
          <w:rFonts w:ascii="Calibri" w:eastAsia="Calibri" w:hAnsi="Calibri" w:cs="Calibri"/>
          <w:sz w:val="20"/>
          <w:szCs w:val="20"/>
        </w:rPr>
        <w:t xml:space="preserve">Crestron UC-C100-Z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69"/>
      <w:bookmarkEnd w:id="65"/>
      <w:bookmarkEnd w:id="66"/>
      <w:bookmarkEnd w:id="63"/>
      <w:bookmarkEnd w:id="64"/>
      <w:bookmarkEnd w:id="3"/>
      <w:bookmarkEnd w:id="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</w:rPr>
      </w:pPr>
      <w:r>
        <w:rPr/>
      </w:r>
    </w:p>
    <w:sectPr>
      <w:headerReference w:type="default" r:id="header0"/>
      <w:footerReference w:type="default" r:id="footer0"/>
      <w:pgSz w:w="12240" w:h="15840"/>
      <w:pgMar w:top="1080" w:bottom="1080" w:left="1080" w:right="1080" w:header="720" w:footer="720" w:gutter="0"/>
      <w:cols w:space="720"/>
      <w:paperSrc w:first="0" w:other="0"/>
      <w:pgNumTyp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1"/>
    <w:family w:val="swiss"/>
  </w:font>
  <w:font w:name="Calibri">
    <w:charset w:val="0"/>
    <w:family w:val="swiss"/>
  </w:font>
  <w:font w:name="Liberation Sans Narrow">
    <w:charset w:val="0"/>
    <w:family w:val="swiss"/>
  </w:font>
</w:fonts>
</file>

<file path=word/footer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numId w:val="0"/>
      <w:ilvl w:val="0"/>
      <w:jc w:val="center"/>
      <w:pBdr>
        <w:top w:val="single" w:space="1" w:color="auto"/>
      </w:pBdr>
      <w:spacing w:before="20" w:after="0" w:line="240"/>
      <w:rPr>
        <w:rFonts w:hint="default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Page </w:t>
    </w:r>
    <w:r>
      <w:rPr>
        <w:rFonts w:ascii="Calibri" w:eastAsia="Calibri" w:hAnsi="Calibri" w:cs="Calibri"/>
        <w:sz w:val="16"/>
        <w:szCs w:val="16"/>
      </w:rPr>
      <w:fldChar w:fldCharType="begin"/>
      <w:instrText xml:space="preserve">PAGE </w:instrText>
      <w:fldChar w:fldCharType="separate"/>
      <w:t xml:space="preserve">1</w:t>
    </w:r>
    <w:r>
      <w:fldChar w:fldCharType="end"/>
    </w:r>
    <w:r>
      <w:rPr>
        <w:rFonts w:ascii="Calibri" w:eastAsia="Calibri" w:hAnsi="Calibri" w:cs="Calibri"/>
        <w:sz w:val="16"/>
        <w:szCs w:val="16"/>
      </w:rPr>
      <w:t xml:space="preserve"> of </w:t>
    </w:r>
    <w:r>
      <w:rPr>
        <w:rFonts w:ascii="Calibri" w:eastAsia="Calibri" w:hAnsi="Calibri" w:cs="Calibri"/>
        <w:sz w:val="16"/>
        <w:szCs w:val="16"/>
      </w:rPr>
      <w:fldChar w:fldCharType="begin"/>
      <w:instrText xml:space="preserve">NUMPAGES </w:instrText>
      <w:fldChar w:fldCharType="separate"/>
      <w:t xml:space="preserve">5</w:t>
    </w:r>
    <w:r>
      <w:fldChar w:fldCharType="end"/>
    </w:r>
    <w:r>
      <w:rPr>
        <w:rFonts w:ascii="Calibri" w:eastAsia="Calibri" w:hAnsi="Calibri" w:cs="Calibri"/>
        <w:sz w:val="16"/>
        <w:szCs w:val="16"/>
      </w:rPr>
      <w:t xml:space="preserve"> </w:t>
    </w:r>
  </w:p>
</w:ftr>
</file>

<file path=word/header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numId w:val="0"/>
      <w:ilvl w:val="0"/>
      <w:pBdr>
        <w:bottom w:val="single" w:space="1" w:color="auto"/>
      </w:pBdr>
      <w:spacing w:before="0" w:after="20" w:line="240"/>
      <w:tabs>
        <w:tab w:val="right" w:pos="9720"/>
      </w:tabs>
      <w:rPr>
        <w:rFonts w:hint="default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DIVISION 27</w:t>
    </w:r>
    <w:r>
      <w:rPr>
        <w:rFonts w:ascii="Calibri" w:eastAsia="Calibri" w:hAnsi="Calibri" w:cs="Calibri"/>
        <w:sz w:val="16"/>
        <w:szCs w:val="16"/>
      </w:rPr>
      <w:t xml:space="preserve">	</w:t>
    </w:r>
    <w:r>
      <w:rPr>
        <w:rFonts w:ascii="Calibri" w:eastAsia="Calibri" w:hAnsi="Calibri" w:cs="Calibri"/>
        <w:sz w:val="16"/>
        <w:szCs w:val="16"/>
      </w:rPr>
      <w:t xml:space="preserve">27 41 16</w:t>
    </w:r>
    <w:r>
      <w:rPr>
        <w:rFonts w:ascii="Calibri" w:eastAsia="Calibri" w:hAnsi="Calibri" w:cs="Calibri"/>
        <w:sz w:val="16"/>
        <w:szCs w:val="16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"/>
    <w:name w:val="Heading for numbering"/>
    <w:multiLevelType w:val="multilevel"/>
    <w:lvl w:ilvl="0">
      <w:start w:val="1"/>
      <w:lvlText w:val="%1"/>
      <w:numFmt w:val="decimal"/>
      <w:suff w:val="tab"/>
      <w:rPr>
        <w:rFonts w:ascii="Calibri" w:eastAsia="Calibri" w:hAnsi="Calibri" w:cs="Calibri"/>
        <w:sz w:val="24"/>
        <w:szCs w:val="24"/>
      </w:rPr>
    </w:lvl>
    <w:lvl w:ilvl="1">
      <w:start w:val="1"/>
      <w:lvlText w:val="%1.%2"/>
      <w:numFmt w:val="decimal"/>
      <w:suff w:val="tab"/>
      <w:rPr>
        <w:rFonts w:ascii="Calibri" w:eastAsia="Calibri" w:hAnsi="Calibri" w:cs="Calibri"/>
        <w:sz w:val="20"/>
        <w:szCs w:val="20"/>
      </w:rPr>
    </w:lvl>
    <w:lvl w:ilvl="2">
      <w:start w:val="1"/>
      <w:lvlText w:val="%1.%2.%3"/>
      <w:numFmt w:val="decimal"/>
      <w:suff w:val="tab"/>
      <w:rPr>
        <w:rFonts w:ascii="Calibri" w:eastAsia="Calibri" w:hAnsi="Calibri" w:cs="Calibri"/>
        <w:sz w:val="20"/>
        <w:szCs w:val="20"/>
      </w:rPr>
    </w:lvl>
    <w:lvl w:ilvl="3">
      <w:start w:val="1"/>
      <w:lvlText w:val="%1.%2.%3.%4"/>
      <w:numFmt w:val="decimal"/>
      <w:suff w:val="tab"/>
      <w:rPr>
        <w:rFonts w:ascii="Calibri" w:eastAsia="Calibri" w:hAnsi="Calibri" w:cs="Calibri"/>
        <w:sz w:val="20"/>
        <w:szCs w:val="20"/>
      </w:rPr>
    </w:lvl>
    <w:lvl w:ilvl="4">
      <w:start w:val="1"/>
      <w:lvlText w:val="%1.%2.%3.%4.%5"/>
      <w:numFmt w:val="decimal"/>
      <w:suff w:val="tab"/>
      <w:rPr>
        <w:rFonts w:ascii="Calibri" w:eastAsia="Calibri" w:hAnsi="Calibri" w:cs="Calibri"/>
        <w:sz w:val="20"/>
        <w:szCs w:val="20"/>
      </w:rPr>
    </w:lvl>
    <w:lvl w:ilvl="5">
      <w:start w:val="1"/>
      <w:lvlText w:val="%1.%2.%3.%4.%5.%6"/>
      <w:numFmt w:val="decimal"/>
      <w:suff w:val="tab"/>
      <w:rPr>
        <w:rFonts w:ascii="Calibri" w:eastAsia="Calibri" w:hAnsi="Calibri" w:cs="Calibri"/>
        <w:sz w:val="20"/>
        <w:szCs w:val="20"/>
      </w:rPr>
    </w:lvl>
    <w:lvl w:ilvl="6">
      <w:start w:val="1"/>
      <w:lvlText w:val="%1.%2.%3.%4.%5.%6.%7"/>
      <w:numFmt w:val="decimal"/>
      <w:suff w:val="tab"/>
      <w:rPr>
        <w:rFonts w:ascii="Calibri" w:eastAsia="Calibri" w:hAnsi="Calibri" w:cs="Calibri"/>
        <w:sz w:val="20"/>
        <w:szCs w:val="20"/>
      </w:rPr>
    </w:lvl>
    <w:lvl w:ilvl="7">
      <w:start w:val="1"/>
      <w:lvlText w:val="%1.%2.%3.%4.%5.%6.%7.%8"/>
      <w:numFmt w:val="decimal"/>
      <w:suff w:val="tab"/>
    </w:lvl>
    <w:lvl w:ilvl="8">
      <w:start w:val="1"/>
      <w:lvlText w:val="%1.%2.%3.%4.%5.%6.%7.%8.%9"/>
      <w:numFmt w:val="decimal"/>
      <w:suff w:val="tab"/>
    </w:lvl>
  </w:abstractNum>
  <w:abstractNum w:abstractNumId="3">
    <w:nsid w:val="abcdef1"/>
    <w:name w:val="TerOld1"/>
    <w:multiLevelType w:val="SingleLevel"/>
    <w:lvl w:ilvl="0">
      <w:start w:val="0"/>
      <w:lvlText w:val="%1"/>
      <w:numFmt w:val="decimal"/>
    </w:lvl>
  </w:abstractNum>
  <w:abstractNum w:abstractNumId="4">
    <w:nsid w:val="abcdef2"/>
    <w:name w:val="TerOld2"/>
    <w:multiLevelType w:val="SingleLevel"/>
    <w:lvl w:ilvl="0">
      <w:start w:val="0"/>
      <w:lvlText w:val="%1"/>
      <w:numFmt w:val="decimal"/>
    </w:lvl>
  </w:abstractNum>
  <w:abstractNum w:abstractNumId="5">
    <w:nsid w:val="abcdef3"/>
    <w:name w:val="TerOld3"/>
    <w:multiLevelType w:val="SingleLevel"/>
    <w:lvl w:ilvl="0">
      <w:start w:val="0"/>
      <w:lvlText w:val="%1"/>
      <w:numFmt w:val="decimal"/>
    </w:lvl>
  </w:abstractNum>
  <w:abstractNum w:abstractNumId="6">
    <w:nsid w:val="abcdef4"/>
    <w:name w:val="TerOld4"/>
    <w:multiLevelType w:val="SingleLevel"/>
    <w:lvl w:ilvl="0">
      <w:start w:val="0"/>
      <w:lvlText w:val="%1"/>
      <w:numFmt w:val="decimal"/>
    </w:lvl>
  </w:abstractNum>
  <w:abstractNum w:abstractNumId="7">
    <w:nsid w:val="abcdef5"/>
    <w:name w:val="TerOld5"/>
    <w:multiLevelType w:val="SingleLevel"/>
    <w:lvl w:ilvl="0">
      <w:start w:val="0"/>
      <w:lvlText w:val="%1"/>
      <w:numFmt w:val="decimal"/>
    </w:lvl>
  </w:abstractNum>
  <w:abstractNum w:abstractNumId="8">
    <w:nsid w:val="abcdef6"/>
    <w:name w:val="TerOld6"/>
    <w:multiLevelType w:val="SingleLevel"/>
    <w:lvl w:ilvl="0">
      <w:start w:val="0"/>
      <w:lvlText w:val="%1"/>
      <w:numFmt w:val="decimal"/>
    </w:lvl>
  </w:abstractNum>
  <w:abstractNum w:abstractNumId="9">
    <w:nsid w:val="abcdef7"/>
    <w:name w:val="TerOld7"/>
    <w:multiLevelType w:val="SingleLevel"/>
    <w:lvl w:ilvl="0">
      <w:start w:val="0"/>
      <w:lvlText w:val="%1"/>
      <w:numFmt w:val="decimal"/>
    </w:lvl>
  </w:abstractNum>
  <w:abstractNum w:abstractNumId="10">
    <w:nsid w:val="abcdef8"/>
    <w:name w:val="TerOld8"/>
    <w:multiLevelType w:val="SingleLevel"/>
    <w:lvl w:ilvl="0">
      <w:start w:val="0"/>
      <w:lvlText w:val="%1"/>
      <w:numFmt w:val="decimal"/>
    </w:lvl>
  </w:abstractNum>
  <w:abstractNum w:abstractNumId="11">
    <w:nsid w:val="abcdef9"/>
    <w:name w:val="TerOld9"/>
    <w:multiLevelType w:val="SingleLevel"/>
    <w:lvl w:ilvl="0">
      <w:start w:val="0"/>
      <w:lvlText w:val="%1"/>
      <w:numFmt w:val="decimal"/>
    </w:lvl>
  </w:abstractNum>
  <w:num w:numId="1">
    <w:abstractNumId w:val="1"/>
    <w:lvlOverride w:ilvl="0">
      <w:startOverride w:val="1"/>
      <w:lvl w:ilvl="0">
        <w:start w:val="1"/>
        <w:lvlText w:val="%1"/>
        <w:numFmt w:val="decimal"/>
        <w:suff w:val="tab"/>
      </w:lvl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>
  <w:defaultTabStop w:val="720"/>
  <w:trackRevisions w:val="false"/>
  <w:endnotePr>
    <w:pos w:val="sectEnd"/>
  </w:endnotePr>
  <w:compat>
    <w:doNotUseHTMLParagraphAutoSpacing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4"/>
        <w:szCs w:val="24"/>
      </w:rPr>
    </w:rPrDefault>
    <w:pPrDefault>
      <w:pPr/>
    </w:pPrDefault>
  </w:docDefaults>
  <w:style w:type="paragraph" w:default="1" w:styleId="Normal">
    <w:name w:val="Normal"/>
    <w:rPr>
      <w:rFonts w:ascii="Arial" w:eastAsia="Arial" w:hAnsi="Arial" w:cs="Arial"/>
      <w:sz w:val="24"/>
      <w:szCs w:val="24"/>
    </w:rPr>
  </w:style>
  <w:style w:type="character" w:default="1" w:styleId="DefaultParagraphFont">
    <w:name w:val="Default Paragraph Font"/>
  </w:style>
  <w:style w:type="character" w:styleId="Italics">
    <w:name w:val="Italics"/>
    <w:basedOn w:val="Normal"/>
    <w:rPr>
      <w:i/>
    </w:rPr>
  </w:style>
  <w:style w:type="character" w:styleId="Bold">
    <w:name w:val="Bold"/>
    <w:basedOn w:val="Normal"/>
    <w:rPr>
      <w:b/>
    </w:rPr>
  </w:style>
  <w:style w:type="character" w:styleId="BoldItalics">
    <w:name w:val="Bold Italics"/>
    <w:basedOn w:val="Normal"/>
    <w:rPr>
      <w:b/>
      <w:i/>
    </w:rPr>
  </w:style>
  <w:style w:type="character" w:styleId="FieldLabel">
    <w:name w:val="Field Label"/>
    <w:basedOn w:val="Normal"/>
    <w:rPr>
      <w:rFonts w:ascii="Times New Roman" w:eastAsia="Times New Roman" w:hAnsi="Times New Roman" w:cs="Times New Roman"/>
    </w:rPr>
  </w:style>
  <w:style w:type="character" w:styleId="SSTemplateField">
    <w:name w:val="SSTemplateField"/>
    <w:basedOn w:val="Normal"/>
    <w:rPr>
      <w:rFonts w:ascii="Lucida Sans" w:eastAsia="Lucida Sans" w:hAnsi="Lucida Sans" w:cs="Lucida Sans"/>
      <w:sz w:val="16"/>
      <w:szCs w:val="16"/>
      <w:b/>
      <w:color w:val="ffffff"/>
      <w:shd w:fill="ff0000"/>
    </w:rPr>
  </w:style>
  <w:style w:type="character" w:styleId="SSBookmark">
    <w:name w:val="SSBookmark"/>
    <w:basedOn w:val="Normal"/>
    <w:rPr>
      <w:rFonts w:ascii="Lucida Sans" w:eastAsia="Lucida Sans" w:hAnsi="Lucida Sans" w:cs="Lucida Sans"/>
      <w:sz w:val="16"/>
      <w:szCs w:val="16"/>
      <w:b/>
      <w:color w:val="000000"/>
      <w:shd w:fill="ffff80"/>
    </w:rPr>
  </w:style>
  <w:style w:type="paragraph" w:styleId="CoverHeading1">
    <w:name w:val="Cover Heading 1"/>
    <w:basedOn w:val="Normal"/>
    <w:next w:val="Normal"/>
    <w:pPr>
      <w:jc w:val="center"/>
      <w:spacing w:before="0" w:after="0" w:line="240"/>
      <w:ind w:left="0" w:right="0" w:firstLine="0"/>
    </w:pPr>
    <w:rPr>
      <w:rFonts w:ascii="Calibri" w:eastAsia="Calibri" w:hAnsi="Calibri" w:cs="Calibri"/>
      <w:sz w:val="72"/>
      <w:szCs w:val="72"/>
      <w:b/>
    </w:rPr>
  </w:style>
  <w:style w:type="paragraph" w:styleId="CoverHeading2">
    <w:name w:val="Cover Heading 2"/>
    <w:basedOn w:val="Normal"/>
    <w:next w:val="Normal"/>
    <w:pPr>
      <w:jc w:val="center"/>
      <w:spacing w:before="0" w:after="0" w:line="240"/>
      <w:ind w:left="0" w:right="0" w:firstLine="0"/>
    </w:pPr>
    <w:rPr>
      <w:rFonts w:ascii="Calibri" w:eastAsia="Calibri" w:hAnsi="Calibri" w:cs="Calibri"/>
      <w:sz w:val="72"/>
      <w:szCs w:val="72"/>
      <w:b/>
      <w:color w:val="ff0000"/>
    </w:rPr>
  </w:style>
  <w:style w:type="paragraph" w:styleId="CoverText1">
    <w:name w:val="Cover Text 1"/>
    <w:basedOn w:val="Normal"/>
    <w:next w:val="Normal"/>
    <w:pPr>
      <w:jc w:val="center"/>
      <w:spacing w:before="0" w:after="0" w:line="240"/>
      <w:ind w:left="0" w:right="0" w:firstLine="0"/>
    </w:pPr>
    <w:rPr>
      <w:rFonts w:ascii="Liberation Sans Narrow" w:eastAsia="Liberation Sans Narrow" w:hAnsi="Liberation Sans Narrow" w:cs="Liberation Sans Narrow"/>
      <w:sz w:val="24"/>
      <w:szCs w:val="24"/>
      <w:b/>
    </w:rPr>
  </w:style>
  <w:style w:type="paragraph" w:styleId="CoverText2">
    <w:name w:val="Cover Text 2"/>
    <w:basedOn w:val="Normal"/>
    <w:next w:val="Normal"/>
    <w:pPr>
      <w:jc w:val="right"/>
      <w:spacing w:before="0" w:after="0" w:line="240"/>
      <w:ind w:left="0" w:right="0" w:firstLine="0"/>
    </w:pPr>
    <w:rPr>
      <w:rFonts w:ascii="Liberation Sans Narrow" w:eastAsia="Liberation Sans Narrow" w:hAnsi="Liberation Sans Narrow" w:cs="Liberation Sans Narrow"/>
      <w:sz w:val="20"/>
      <w:szCs w:val="20"/>
      <w:color w:val="7f7f7f"/>
    </w:rPr>
  </w:style>
  <w:style w:type="paragraph" w:styleId="Heading1">
    <w:name w:val="Heading 1"/>
    <w:basedOn w:val="Normal"/>
    <w:next w:val="Normal"/>
    <w:pPr>
      <w:numPr>
        <w:ilvl w:val="0"/>
        <w:numId w:val="1"/>
      </w:numPr>
      <w:outlineLvl w:val="0"/>
      <w:spacing w:before="80" w:after="80" w:line="240"/>
    </w:pPr>
    <w:rPr>
      <w:rFonts w:ascii="Calibri" w:eastAsia="Calibri" w:hAnsi="Calibri" w:cs="Calibri"/>
      <w:sz w:val="24"/>
      <w:szCs w:val="24"/>
      <w:b/>
    </w:rPr>
  </w:style>
  <w:style w:type="paragraph" w:styleId="Heading2">
    <w:name w:val="Heading 2"/>
    <w:basedOn w:val="Normal"/>
    <w:next w:val="Normal"/>
    <w:pPr>
      <w:numPr>
        <w:ilvl w:val="1"/>
        <w:numId w:val="1"/>
      </w:numPr>
      <w:outlineLvl w:val="1"/>
      <w:spacing w:before="0" w:after="80" w:line="240"/>
    </w:pPr>
    <w:rPr>
      <w:rFonts w:ascii="Calibri" w:eastAsia="Calibri" w:hAnsi="Calibri" w:cs="Calibri"/>
      <w:sz w:val="20"/>
      <w:szCs w:val="20"/>
      <w:b/>
    </w:rPr>
  </w:style>
  <w:style w:type="paragraph" w:styleId="Heading3">
    <w:name w:val="Heading 3"/>
    <w:basedOn w:val="Normal"/>
    <w:next w:val="Normal"/>
    <w:pPr>
      <w:numPr>
        <w:ilvl w:val="2"/>
        <w:numId w:val="1"/>
      </w:numPr>
      <w:outlineLvl w:val="2"/>
      <w:spacing w:before="0" w:after="80" w:line="240"/>
      <w:ind w:left="1080" w:right="0" w:hanging="720"/>
    </w:pPr>
    <w:rPr>
      <w:rFonts w:ascii="Calibri" w:eastAsia="Calibri" w:hAnsi="Calibri" w:cs="Calibri"/>
      <w:sz w:val="20"/>
      <w:szCs w:val="20"/>
      <w:b w:val="false"/>
    </w:rPr>
  </w:style>
  <w:style w:type="paragraph" w:styleId="Heading4">
    <w:name w:val="Heading 4"/>
    <w:basedOn w:val="Normal"/>
    <w:next w:val="Normal"/>
    <w:pPr>
      <w:numPr>
        <w:ilvl w:val="3"/>
        <w:numId w:val="1"/>
      </w:numPr>
      <w:outlineLvl w:val="3"/>
      <w:spacing w:before="0" w:after="80" w:line="240"/>
      <w:ind w:left="1440" w:right="0" w:hanging="90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5">
    <w:name w:val="Heading 5"/>
    <w:basedOn w:val="Normal"/>
    <w:next w:val="Normal"/>
    <w:pPr>
      <w:numPr>
        <w:ilvl w:val="4"/>
        <w:numId w:val="1"/>
      </w:numPr>
      <w:outlineLvl w:val="4"/>
      <w:spacing w:before="0" w:after="80" w:line="240"/>
      <w:ind w:left="1800" w:right="0" w:hanging="1080"/>
    </w:pPr>
    <w:rPr>
      <w:rFonts w:ascii="Calibri" w:eastAsia="Calibri" w:hAnsi="Calibri" w:cs="Calibri"/>
      <w:sz w:val="20"/>
      <w:szCs w:val="20"/>
      <w:b w:val="false"/>
    </w:rPr>
  </w:style>
  <w:style w:type="paragraph" w:styleId="Heading6">
    <w:name w:val="Heading 6"/>
    <w:basedOn w:val="Normal"/>
    <w:next w:val="Normal"/>
    <w:pPr>
      <w:numPr>
        <w:ilvl w:val="5"/>
        <w:numId w:val="1"/>
      </w:numPr>
      <w:outlineLvl w:val="5"/>
      <w:spacing w:before="0" w:after="80" w:line="240"/>
      <w:ind w:left="2160" w:right="0" w:hanging="126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outlineLvl w:val="6"/>
      <w:spacing w:before="0" w:after="80" w:line="240"/>
      <w:ind w:left="2340" w:right="0" w:hanging="126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outlineLvl w:val="7"/>
      <w:spacing w:before="0" w:after="80" w:line="240"/>
      <w:ind w:left="2880" w:right="0" w:hanging="1620"/>
    </w:pPr>
    <w:rPr>
      <w:rFonts w:ascii="Calibri" w:eastAsia="Calibri" w:hAnsi="Calibri" w:cs="Calibri"/>
      <w:sz w:val="20"/>
      <w:szCs w:val="20"/>
      <w:b w:val="false"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outlineLvl w:val="8"/>
      <w:spacing w:before="0" w:after="80" w:line="240"/>
      <w:ind w:left="3240" w:right="0" w:hanging="180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TOCHeading">
    <w:name w:val="TOC Heading"/>
    <w:basedOn w:val="Normal"/>
    <w:next w:val="Normal"/>
    <w:pPr>
      <w:spacing w:before="240" w:after="80" w:line="240"/>
    </w:pPr>
    <w:rPr>
      <w:rFonts w:ascii="Calibri" w:eastAsia="Calibri" w:hAnsi="Calibri" w:cs="Calibri"/>
      <w:sz w:val="24"/>
      <w:szCs w:val="24"/>
      <w:b/>
    </w:rPr>
  </w:style>
  <w:style w:type="paragraph" w:styleId="TOC1">
    <w:name w:val="TOC 1"/>
    <w:basedOn w:val="Normal"/>
    <w:next w:val="Normal"/>
    <w:pPr>
      <w:spacing w:before="120" w:after="40" w:line="240"/>
      <w:ind w:left="0" w:right="720" w:firstLine="0"/>
    </w:pPr>
    <w:rPr>
      <w:rFonts w:ascii="Calibri" w:eastAsia="Calibri" w:hAnsi="Calibri" w:cs="Calibri"/>
      <w:sz w:val="20"/>
      <w:szCs w:val="20"/>
      <w:b/>
    </w:rPr>
  </w:style>
  <w:style w:type="paragraph" w:styleId="TOC2">
    <w:name w:val="TOC 2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3">
    <w:name w:val="TOC 3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4">
    <w:name w:val="TOC 4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5">
    <w:name w:val="TOC 5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6">
    <w:name w:val="TOC 6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7">
    <w:name w:val="TOC 7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8">
    <w:name w:val="TOC 8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9">
    <w:name w:val="TOC 9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next w:val="Normal"/>
    <w:pPr/>
    <w:rPr>
      <w:rFonts w:ascii="Calibri" w:eastAsia="Calibri" w:hAnsi="Calibri" w:cs="Calibri"/>
      <w:sz w:val="16"/>
      <w:szCs w:val="16"/>
    </w:rPr>
  </w:style>
  <w:style w:type="paragraph" w:styleId="Footer">
    <w:name w:val="Footer"/>
    <w:basedOn w:val="Normal"/>
    <w:next w:val="Normal"/>
    <w:pPr>
      <w:jc w:val="center"/>
    </w:pPr>
    <w:rPr>
      <w:rFonts w:ascii="Calibri" w:eastAsia="Calibri" w:hAnsi="Calibri" w:cs="Calibri"/>
      <w:sz w:val="16"/>
      <w:szCs w:val="16"/>
    </w:rPr>
  </w:style>
  <w:style w:type="paragraph" w:styleId="Properties">
    <w:name w:val="Properties"/>
    <w:basedOn w:val="Normal"/>
    <w:next w:val="Normal"/>
    <w:pPr>
      <w:jc w:val="right"/>
      <w:spacing w:before="0" w:after="0" w:line="240"/>
      <w:ind w:left="0" w:right="0" w:firstLine="0"/>
    </w:pPr>
    <w:rPr>
      <w:rFonts w:ascii="Times New Roman" w:eastAsia="Times New Roman" w:hAnsi="Times New Roman" w:cs="Times New Roman"/>
      <w:sz w:val="20"/>
      <w:szCs w:val="20"/>
      <w:color w:val="5f5f5f"/>
    </w:rPr>
  </w:style>
  <w:style w:type="paragraph" w:styleId="Notes">
    <w:name w:val="Notes"/>
    <w:basedOn w:val="Normal"/>
    <w:next w:val="Normal"/>
    <w:rPr>
      <w:rFonts w:ascii="Calibri" w:eastAsia="Calibri" w:hAnsi="Calibri" w:cs="Calibri"/>
      <w:sz w:val="20"/>
      <w:szCs w:val="20"/>
      <w:i/>
      <w:color w:val="ff0000"/>
    </w:rPr>
  </w:style>
  <w:style w:type="paragraph" w:styleId="DiagramImage">
    <w:name w:val="Diagram Image"/>
    <w:basedOn w:val="Normal"/>
    <w:next w:val="Normal"/>
    <w:pPr>
      <w:jc w:val="center"/>
    </w:pPr>
    <w:rPr>
      <w:rFonts w:ascii="Times New Roman" w:eastAsia="Times New Roman" w:hAnsi="Times New Roman" w:cs="Times New Roman"/>
    </w:rPr>
  </w:style>
  <w:style w:type="paragraph" w:styleId="DiagramLabel">
    <w:name w:val="Diagram Label"/>
    <w:basedOn w:val="Normal"/>
    <w:next w:val="Normal"/>
    <w:pPr>
      <w:ilvl w:val="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TableLabel">
    <w:name w:val="Table Label"/>
    <w:basedOn w:val="Normal"/>
    <w:next w:val="Normal"/>
    <w:pPr>
      <w:ilvl w:val="0"/>
    </w:pPr>
    <w:rPr>
      <w:rFonts w:ascii="Times New Roman" w:eastAsia="Times New Roman" w:hAnsi="Times New Roman" w:cs="Times New Roman"/>
      <w:sz w:val="16"/>
      <w:szCs w:val="16"/>
    </w:rPr>
  </w:style>
  <w:style w:type="paragraph" w:styleId="TableHeading">
    <w:name w:val="Table Heading"/>
    <w:basedOn w:val="Normal"/>
    <w:next w:val="Normal"/>
    <w:pPr>
      <w:spacing w:before="80" w:after="40" w:line="240"/>
      <w:ind w:left="90" w:right="90" w:firstLine="0"/>
    </w:pPr>
    <w:rPr>
      <w:rFonts w:ascii="Times New Roman" w:eastAsia="Times New Roman" w:hAnsi="Times New Roman" w:cs="Times New Roman"/>
      <w:sz w:val="18"/>
      <w:szCs w:val="18"/>
      <w:b/>
    </w:rPr>
  </w:style>
  <w:style w:type="paragraph" w:styleId="TableTitle0">
    <w:name w:val="Table Title 0"/>
    <w:basedOn w:val="Normal"/>
    <w:next w:val="Normal"/>
    <w:pPr>
      <w:spacing w:before="0" w:after="0" w:line="240"/>
      <w:ind w:left="270" w:right="270" w:firstLine="0"/>
    </w:pPr>
    <w:rPr>
      <w:rFonts w:ascii="Times New Roman" w:eastAsia="Times New Roman" w:hAnsi="Times New Roman" w:cs="Times New Roman"/>
      <w:sz w:val="22"/>
      <w:szCs w:val="22"/>
      <w:b/>
    </w:rPr>
  </w:style>
  <w:style w:type="paragraph" w:styleId="TableTitle1">
    <w:name w:val="Table Title 1"/>
    <w:basedOn w:val="Normal"/>
    <w:next w:val="Normal"/>
    <w:pPr>
      <w:spacing w:before="80" w:after="80" w:line="240"/>
      <w:ind w:left="180" w:right="270" w:firstLine="0"/>
    </w:pPr>
    <w:rPr>
      <w:rFonts w:ascii="Times New Roman" w:eastAsia="Times New Roman" w:hAnsi="Times New Roman" w:cs="Times New Roman"/>
      <w:sz w:val="18"/>
      <w:szCs w:val="18"/>
      <w:b/>
      <w:u w:val="single" w:color="000000"/>
    </w:rPr>
  </w:style>
  <w:style w:type="paragraph" w:styleId="TableTitle2">
    <w:name w:val="Table Title 2"/>
    <w:basedOn w:val="Normal"/>
    <w:next w:val="Normal"/>
    <w:pPr>
      <w:spacing w:before="0" w:after="120" w:line="240"/>
      <w:ind w:left="270" w:right="270" w:firstLine="0"/>
    </w:pPr>
    <w:rPr>
      <w:rFonts w:ascii="Times New Roman" w:eastAsia="Times New Roman" w:hAnsi="Times New Roman" w:cs="Times New Roman"/>
      <w:sz w:val="18"/>
      <w:szCs w:val="18"/>
      <w:u w:val="single" w:color="000000"/>
    </w:rPr>
  </w:style>
  <w:style w:type="paragraph" w:styleId="TableTextNormal">
    <w:name w:val="Table Text Normal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</w:rPr>
  </w:style>
  <w:style w:type="paragraph" w:styleId="TableTextLight">
    <w:name w:val="Table Text Light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  <w:color w:val="2f2f2f"/>
    </w:rPr>
  </w:style>
  <w:style w:type="paragraph" w:styleId="TableTextBold">
    <w:name w:val="Table Text Bold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  <w:b/>
    </w:rPr>
  </w:style>
  <w:style w:type="paragraph" w:styleId="CoverText3">
    <w:name w:val="Cover Text 3"/>
    <w:basedOn w:val="Normal"/>
    <w:next w:val="Normal"/>
    <w:pPr>
      <w:jc w:val="right"/>
      <w:spacing w:before="0" w:after="0" w:line="240"/>
      <w:ind w:left="0" w:right="0" w:firstLine="0"/>
    </w:pPr>
    <w:rPr>
      <w:rFonts w:ascii="Calibri" w:eastAsia="Calibri" w:hAnsi="Calibri" w:cs="Calibri"/>
      <w:sz w:val="20"/>
      <w:szCs w:val="20"/>
      <w:b/>
      <w:color w:val="004080"/>
    </w:rPr>
  </w:style>
  <w:style w:type="paragraph" w:styleId="TitleSmall">
    <w:name w:val="Title Small"/>
    <w:basedOn w:val="Normal"/>
    <w:next w:val="Normal"/>
    <w:pPr>
      <w:spacing w:before="60" w:after="60" w:line="240"/>
      <w:ind w:left="0" w:right="0" w:firstLine="0"/>
    </w:pPr>
    <w:rPr>
      <w:rFonts w:ascii="Calibri" w:eastAsia="Calibri" w:hAnsi="Calibri" w:cs="Calibri"/>
      <w:sz w:val="20"/>
      <w:szCs w:val="20"/>
      <w:b/>
      <w:i/>
      <w:color w:val="3f3f3f"/>
    </w:rPr>
  </w:style>
  <w:style w:type="paragraph" w:styleId="TableTextCode">
    <w:name w:val="Table Text Code"/>
    <w:basedOn w:val="Normal"/>
    <w:next w:val="Normal"/>
    <w:pPr>
      <w:spacing w:before="0" w:after="0" w:line="240"/>
      <w:ind w:left="90" w:right="90" w:firstLine="0"/>
    </w:pPr>
    <w:rPr>
      <w:rFonts w:ascii="Courier New" w:eastAsia="Courier New" w:hAnsi="Courier New" w:cs="Courier New"/>
      <w:sz w:val="16"/>
      <w:szCs w:val="16"/>
    </w:rPr>
  </w:style>
  <w:style w:type="character" w:styleId="Code">
    <w:name w:val="Code"/>
    <w:basedOn w:val="Normal"/>
    <w:rPr>
      <w:rFonts w:ascii="Courier New" w:eastAsia="Courier New" w:hAnsi="Courier New" w:cs="Courier New"/>
    </w:rPr>
  </w:style>
  <w:style w:type="paragraph" w:styleId="Items">
    <w:name w:val="Items"/>
    <w:basedOn w:val="Normal"/>
    <w:next w:val="Normal"/>
    <w:rPr>
      <w:rFonts w:ascii="Times New Roman" w:eastAsia="Times New Roman" w:hAnsi="Times New Roman" w:cs="Times New Roman"/>
      <w:sz w:val="20"/>
      <w:szCs w:val="20"/>
    </w:rPr>
  </w:style>
  <w:style w:type="paragraph" w:styleId="TableHeadingLight">
    <w:name w:val="Table Heading Light"/>
    <w:basedOn w:val="Normal"/>
    <w:next w:val="Normal"/>
    <w:pPr>
      <w:spacing w:before="80" w:after="40" w:line="240"/>
      <w:ind w:left="90" w:right="90" w:firstLine="0"/>
    </w:pPr>
    <w:rPr>
      <w:rFonts w:ascii="Times New Roman" w:eastAsia="Times New Roman" w:hAnsi="Times New Roman" w:cs="Times New Roman"/>
      <w:sz w:val="18"/>
      <w:szCs w:val="18"/>
      <w:b/>
      <w:color w:val="4f4f4f"/>
    </w:rPr>
  </w:style>
  <w:style w:type="character" w:styleId="TableFieldLabel">
    <w:name w:val="Table Field Label"/>
    <w:basedOn w:val="Normal"/>
    <w:rPr>
      <w:rFonts w:ascii="Times New Roman" w:eastAsia="Times New Roman" w:hAnsi="Times New Roman" w:cs="Times New Roman"/>
      <w:color w:val="6f6f6f"/>
    </w:rPr>
  </w:style>
  <w:style w:type="paragraph" w:styleId="DefaultStyle">
    <w:name w:val="Default Style"/>
    <w:basedOn w:val="Normal"/>
    <w:next w:val="Normal"/>
    <w:rPr>
      <w:rFonts w:ascii="Times New Roman" w:eastAsia="Times New Roman" w:hAnsi="Times New Roman" w:cs="Times New Roman"/>
      <w:sz w:val="24"/>
      <w:szCs w:val="24"/>
      <w:color w:val="000000"/>
    </w:rPr>
  </w:style>
  <w:style w:type="paragraph" w:styleId="TableContents">
    <w:name w:val="Table Contents"/>
    <w:basedOn w:val="Normal"/>
  </w:style>
  <w:style w:type="paragraph" w:styleId="Contents9">
    <w:name w:val="Contents 9"/>
    <w:basedOn w:val="Normal"/>
    <w:pPr>
      <w:jc w:val="left"/>
      <w:spacing w:before="40" w:after="20" w:line="240"/>
      <w:ind w:left="144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8">
    <w:name w:val="Contents 8"/>
    <w:basedOn w:val="Normal"/>
    <w:pPr>
      <w:jc w:val="left"/>
      <w:spacing w:before="40" w:after="20" w:line="240"/>
      <w:ind w:left="126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7">
    <w:name w:val="Contents 7"/>
    <w:basedOn w:val="Normal"/>
    <w:pPr>
      <w:jc w:val="left"/>
      <w:spacing w:before="40" w:after="20" w:line="240"/>
      <w:ind w:left="108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6">
    <w:name w:val="Contents 6"/>
    <w:basedOn w:val="Normal"/>
    <w:pPr>
      <w:jc w:val="left"/>
      <w:spacing w:before="40" w:after="20" w:line="240"/>
      <w:ind w:left="90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5">
    <w:name w:val="Contents 5"/>
    <w:basedOn w:val="Normal"/>
    <w:pPr>
      <w:jc w:val="left"/>
      <w:spacing w:before="40" w:after="20" w:line="240"/>
      <w:ind w:left="72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4">
    <w:name w:val="Contents 4"/>
    <w:basedOn w:val="Normal"/>
    <w:pPr>
      <w:jc w:val="left"/>
      <w:spacing w:before="40" w:after="20" w:line="240"/>
      <w:ind w:left="54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3">
    <w:name w:val="Contents 3"/>
    <w:basedOn w:val="Normal"/>
    <w:pPr>
      <w:jc w:val="left"/>
      <w:spacing w:before="40" w:after="20" w:line="240"/>
      <w:ind w:left="36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2">
    <w:name w:val="Contents 2"/>
    <w:basedOn w:val="Normal"/>
    <w:pPr>
      <w:jc w:val="left"/>
      <w:spacing w:before="40" w:after="20" w:line="240"/>
      <w:ind w:left="18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1">
    <w:name w:val="Contents 1"/>
    <w:basedOn w:val="Normal"/>
    <w:pPr>
      <w:jc w:val="left"/>
      <w:spacing w:before="120" w:after="40" w:line="240"/>
      <w:ind w:left="0" w:right="720" w:firstLine="0"/>
      <w:bidi w:val="false"/>
    </w:pPr>
    <w:rPr>
      <w:rFonts w:ascii="Times New Roman" w:eastAsia="Times New Roman" w:hAnsi="Times New Roman" w:cs="Times New Roman"/>
      <w:sz w:val="20"/>
      <w:szCs w:val="20"/>
      <w:b/>
      <w:color w:val="000000"/>
    </w:rPr>
  </w:style>
  <w:style w:type="paragraph" w:styleId="ContentsHeading">
    <w:name w:val="Contents Heading"/>
    <w:basedOn w:val="Normal"/>
    <w:pPr>
      <w:jc w:val="left"/>
      <w:keepNext/>
      <w:spacing w:before="240" w:after="80" w:line="240"/>
      <w:bidi w:val="false"/>
    </w:pPr>
    <w:rPr>
      <w:rFonts w:ascii="Calibri" w:eastAsia="Calibri" w:hAnsi="Calibri" w:cs="Calibri"/>
      <w:sz w:val="32"/>
      <w:szCs w:val="32"/>
      <w:b/>
      <w:color w:val="000000"/>
    </w:rPr>
  </w:style>
  <w:style w:type="paragraph" w:styleId="Index">
    <w:name w:val="Index"/>
    <w:basedOn w:val="Normal"/>
    <w:rPr>
      <w:rFonts w:ascii="Times New Roman" w:eastAsia="Times New Roman" w:hAnsi="Times New Roman" w:cs="Times New Roman"/>
    </w:rPr>
  </w:style>
  <w:style w:type="paragraph" w:styleId="Caption">
    <w:name w:val="Caption"/>
    <w:basedOn w:val="Normal"/>
    <w:pPr>
      <w:spacing w:before="120" w:after="120" w:line="240"/>
    </w:pPr>
    <w:rPr>
      <w:rFonts w:ascii="Times New Roman" w:eastAsia="Times New Roman" w:hAnsi="Times New Roman" w:cs="Times New Roman"/>
      <w:sz w:val="24"/>
      <w:szCs w:val="24"/>
      <w:i/>
    </w:rPr>
  </w:style>
  <w:style w:type="paragraph" w:styleId="List">
    <w:name w:val="List"/>
    <w:basedOn w:val="Normal"/>
    <w:pPr>
      <w:spacing w:before="0" w:after="120" w:line="240"/>
    </w:pPr>
    <w:rPr>
      <w:rFonts w:ascii="Times New Roman" w:eastAsia="Times New Roman" w:hAnsi="Times New Roman" w:cs="Times New Roman"/>
    </w:rPr>
  </w:style>
  <w:style w:type="paragraph" w:styleId="TextBody">
    <w:name w:val="Text Body"/>
    <w:basedOn w:val="Normal"/>
    <w:pPr>
      <w:spacing w:before="0" w:after="120" w:line="240"/>
    </w:pPr>
  </w:style>
  <w:style w:type="paragraph" w:styleId="Heading">
    <w:name w:val="Heading"/>
    <w:basedOn w:val="Normal"/>
    <w:next w:val="TextBody"/>
    <w:pPr>
      <w:keepNext/>
      <w:spacing w:before="240" w:after="120" w:line="240"/>
    </w:pPr>
    <w:rPr>
      <w:rFonts w:ascii="Arial" w:eastAsia="Arial" w:hAnsi="Arial" w:cs="Arial"/>
      <w:sz w:val="28"/>
      <w:szCs w:val="28"/>
    </w:rPr>
  </w:style>
  <w:style w:type="paragraph" w:styleId="PlainText">
    <w:name w:val="Plain Text"/>
    <w:basedOn w:val="Normal"/>
    <w:pPr>
      <w:jc w:val="left"/>
      <w:spacing w:before="0" w:after="0" w:line="240"/>
      <w:ind w:left="0" w:right="0" w:firstLine="0"/>
      <w:bidi w:val="false"/>
    </w:pPr>
    <w:rPr>
      <w:rFonts w:ascii="Arial" w:eastAsia="Arial" w:hAnsi="Arial" w:cs="Arial"/>
      <w:sz w:val="20"/>
      <w:szCs w:val="20"/>
      <w:spacing w:val="0"/>
      <w:color w:val="000000"/>
      <w:w w:val="100"/>
    </w:rPr>
  </w:style>
  <w:style w:type="character" w:styleId="AllCaps">
    <w:name w:val="All Caps"/>
    <w:basedOn w:val="Normal"/>
    <w:rPr>
      <w:caps/>
    </w:rPr>
  </w:style>
  <w:style w:type="paragraph" w:styleId="00SECT">
    <w:name w:val="00-SECT"/>
    <w:basedOn w:val="Normal"/>
    <w:pPr>
      <w:jc w:val="center"/>
      <w:keepLines/>
      <w:spacing w:before="240" w:after="0" w:line="240"/>
      <w:ind w:left="0" w:right="0"/>
    </w:pPr>
    <w:rPr>
      <w:rFonts w:ascii="Tahoma" w:eastAsia="Tahoma" w:hAnsi="Tahoma" w:cs="Tahoma"/>
      <w:sz w:val="24"/>
      <w:szCs w:val="24"/>
      <w:b/>
    </w:rPr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 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ntTable" Target="fontTable.xml"/><Relationship Id="rId9" Type="http://schemas.openxmlformats.org/officeDocument/2006/relationships/styles" Target="styles.xml"/><Relationship Id="rId10" Type="http://schemas.openxmlformats.org/officeDocument/2006/relationships/numbering" Target="numbering.xml"/><Relationship Id="header0" Type="http://schemas.openxmlformats.org/officeDocument/2006/relationships/header" Target="header0.xml"/><Relationship Id="footer0" Type="http://schemas.openxmlformats.org/officeDocument/2006/relationships/footer" Target="footer0.xml"/></Relationships>
</file>

<file path=word/_rels/footer0.xml.rels><?xml version="1.0" encoding="UTF-8" standalone="yes"?><Relationships xmlns="http://schemas.openxmlformats.org/package/2006/relationships" ></Relationships>
</file>

<file path=word/_rels/header0.xml.rels><?xml version="1.0" encoding="UTF-8" standalone="yes"?><Relationships xmlns="http://schemas.openxmlformats.org/package/2006/relationships" ></Relationships>
</file>

<file path=docProps/app.xml><?xml version="1.0" encoding="utf-8"?>
<Properties xmlns="http://schemas.openxmlformats.org/officeDocument/2006/extended-properties" xmlns:vt="http://schemas.openxmlformats.org/officeDocument/2006/docPropsVTypes">
  <Company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/>
  <dcterms:created xsi:type="dcterms:W3CDTF">2021-11-11T16:08:08</dcterms:created>
  <dcterms:modified xsi:type="dcterms:W3CDTF">2021-11-11T16:08:08</dcterms:modified>
</cp:coreProperties>
</file>