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326A9DD8" w14:textId="255633C9" w:rsidR="00937685"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937685">
        <w:rPr>
          <w:noProof/>
        </w:rPr>
        <w:t>1</w:t>
      </w:r>
      <w:r w:rsidR="00937685">
        <w:rPr>
          <w:rFonts w:asciiTheme="minorHAnsi" w:eastAsiaTheme="minorEastAsia" w:hAnsiTheme="minorHAnsi" w:cstheme="minorBidi"/>
          <w:b w:val="0"/>
          <w:noProof/>
          <w:sz w:val="22"/>
          <w:szCs w:val="22"/>
        </w:rPr>
        <w:tab/>
      </w:r>
      <w:r w:rsidR="00937685">
        <w:rPr>
          <w:noProof/>
        </w:rPr>
        <w:t>GENERAL</w:t>
      </w:r>
      <w:r w:rsidR="00937685">
        <w:rPr>
          <w:noProof/>
        </w:rPr>
        <w:tab/>
      </w:r>
      <w:r w:rsidR="00937685">
        <w:rPr>
          <w:noProof/>
        </w:rPr>
        <w:fldChar w:fldCharType="begin"/>
      </w:r>
      <w:r w:rsidR="00937685">
        <w:rPr>
          <w:noProof/>
        </w:rPr>
        <w:instrText xml:space="preserve"> PAGEREF _Toc128734668 \h </w:instrText>
      </w:r>
      <w:r w:rsidR="00937685">
        <w:rPr>
          <w:noProof/>
        </w:rPr>
      </w:r>
      <w:r w:rsidR="00937685">
        <w:rPr>
          <w:noProof/>
        </w:rPr>
        <w:fldChar w:fldCharType="separate"/>
      </w:r>
      <w:r w:rsidR="00937685">
        <w:rPr>
          <w:noProof/>
        </w:rPr>
        <w:t>3</w:t>
      </w:r>
      <w:r w:rsidR="00937685">
        <w:rPr>
          <w:noProof/>
        </w:rPr>
        <w:fldChar w:fldCharType="end"/>
      </w:r>
    </w:p>
    <w:p w14:paraId="3F362BF4" w14:textId="1B5BFE22" w:rsidR="00937685" w:rsidRDefault="00937685">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_Toc128734669 \h </w:instrText>
      </w:r>
      <w:r>
        <w:rPr>
          <w:noProof/>
        </w:rPr>
      </w:r>
      <w:r>
        <w:rPr>
          <w:noProof/>
        </w:rPr>
        <w:fldChar w:fldCharType="separate"/>
      </w:r>
      <w:r>
        <w:rPr>
          <w:noProof/>
        </w:rPr>
        <w:t>3</w:t>
      </w:r>
      <w:r>
        <w:rPr>
          <w:noProof/>
        </w:rPr>
        <w:fldChar w:fldCharType="end"/>
      </w:r>
    </w:p>
    <w:p w14:paraId="1C410A3B" w14:textId="5F8793C2" w:rsidR="00937685" w:rsidRDefault="00937685">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Network Amplifier</w:t>
      </w:r>
      <w:r>
        <w:rPr>
          <w:noProof/>
        </w:rPr>
        <w:tab/>
      </w:r>
      <w:r>
        <w:rPr>
          <w:noProof/>
        </w:rPr>
        <w:fldChar w:fldCharType="begin"/>
      </w:r>
      <w:r>
        <w:rPr>
          <w:noProof/>
        </w:rPr>
        <w:instrText xml:space="preserve"> PAGEREF _Toc128734670 \h </w:instrText>
      </w:r>
      <w:r>
        <w:rPr>
          <w:noProof/>
        </w:rPr>
      </w:r>
      <w:r>
        <w:rPr>
          <w:noProof/>
        </w:rPr>
        <w:fldChar w:fldCharType="separate"/>
      </w:r>
      <w:r>
        <w:rPr>
          <w:noProof/>
        </w:rPr>
        <w:t>3</w:t>
      </w:r>
      <w:r>
        <w:rPr>
          <w:noProof/>
        </w:rPr>
        <w:fldChar w:fldCharType="end"/>
      </w:r>
    </w:p>
    <w:p w14:paraId="06324411" w14:textId="760AA8AF"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_Toc128734671 \h </w:instrText>
      </w:r>
      <w:r>
        <w:rPr>
          <w:noProof/>
        </w:rPr>
      </w:r>
      <w:r>
        <w:rPr>
          <w:noProof/>
        </w:rPr>
        <w:fldChar w:fldCharType="separate"/>
      </w:r>
      <w:r>
        <w:rPr>
          <w:noProof/>
        </w:rPr>
        <w:t>3</w:t>
      </w:r>
      <w:r>
        <w:rPr>
          <w:noProof/>
        </w:rPr>
        <w:fldChar w:fldCharType="end"/>
      </w:r>
    </w:p>
    <w:p w14:paraId="5169F05B" w14:textId="7AB5E5CA"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_Toc128734672 \h </w:instrText>
      </w:r>
      <w:r>
        <w:rPr>
          <w:noProof/>
        </w:rPr>
      </w:r>
      <w:r>
        <w:rPr>
          <w:noProof/>
        </w:rPr>
        <w:fldChar w:fldCharType="separate"/>
      </w:r>
      <w:r>
        <w:rPr>
          <w:noProof/>
        </w:rPr>
        <w:t>3</w:t>
      </w:r>
      <w:r>
        <w:rPr>
          <w:noProof/>
        </w:rPr>
        <w:fldChar w:fldCharType="end"/>
      </w:r>
    </w:p>
    <w:p w14:paraId="6836A507" w14:textId="41B44D8B"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_Toc128734673 \h </w:instrText>
      </w:r>
      <w:r>
        <w:rPr>
          <w:noProof/>
        </w:rPr>
      </w:r>
      <w:r>
        <w:rPr>
          <w:noProof/>
        </w:rPr>
        <w:fldChar w:fldCharType="separate"/>
      </w:r>
      <w:r>
        <w:rPr>
          <w:noProof/>
        </w:rPr>
        <w:t>4</w:t>
      </w:r>
      <w:r>
        <w:rPr>
          <w:noProof/>
        </w:rPr>
        <w:fldChar w:fldCharType="end"/>
      </w:r>
    </w:p>
    <w:p w14:paraId="1365F2CF" w14:textId="3D6C4385"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_Toc128734674 \h </w:instrText>
      </w:r>
      <w:r>
        <w:rPr>
          <w:noProof/>
        </w:rPr>
      </w:r>
      <w:r>
        <w:rPr>
          <w:noProof/>
        </w:rPr>
        <w:fldChar w:fldCharType="separate"/>
      </w:r>
      <w:r>
        <w:rPr>
          <w:noProof/>
        </w:rPr>
        <w:t>5</w:t>
      </w:r>
      <w:r>
        <w:rPr>
          <w:noProof/>
        </w:rPr>
        <w:fldChar w:fldCharType="end"/>
      </w:r>
    </w:p>
    <w:p w14:paraId="4920ACF1" w14:textId="1FD264F0"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_Toc128734675 \h </w:instrText>
      </w:r>
      <w:r>
        <w:rPr>
          <w:noProof/>
        </w:rPr>
      </w:r>
      <w:r>
        <w:rPr>
          <w:noProof/>
        </w:rPr>
        <w:fldChar w:fldCharType="separate"/>
      </w:r>
      <w:r>
        <w:rPr>
          <w:noProof/>
        </w:rPr>
        <w:t>6</w:t>
      </w:r>
      <w:r>
        <w:rPr>
          <w:noProof/>
        </w:rPr>
        <w:fldChar w:fldCharType="end"/>
      </w:r>
    </w:p>
    <w:p w14:paraId="059766CE" w14:textId="3E3A06ED"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_Toc128734676 \h </w:instrText>
      </w:r>
      <w:r>
        <w:rPr>
          <w:noProof/>
        </w:rPr>
      </w:r>
      <w:r>
        <w:rPr>
          <w:noProof/>
        </w:rPr>
        <w:fldChar w:fldCharType="separate"/>
      </w:r>
      <w:r>
        <w:rPr>
          <w:noProof/>
        </w:rPr>
        <w:t>7</w:t>
      </w:r>
      <w:r>
        <w:rPr>
          <w:noProof/>
        </w:rPr>
        <w:fldChar w:fldCharType="end"/>
      </w:r>
    </w:p>
    <w:p w14:paraId="1C4FAABB" w14:textId="12833E14"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_Toc128734677 \h </w:instrText>
      </w:r>
      <w:r>
        <w:rPr>
          <w:noProof/>
        </w:rPr>
      </w:r>
      <w:r>
        <w:rPr>
          <w:noProof/>
        </w:rPr>
        <w:fldChar w:fldCharType="separate"/>
      </w:r>
      <w:r>
        <w:rPr>
          <w:noProof/>
        </w:rPr>
        <w:t>8</w:t>
      </w:r>
      <w:r>
        <w:rPr>
          <w:noProof/>
        </w:rPr>
        <w:fldChar w:fldCharType="end"/>
      </w:r>
    </w:p>
    <w:p w14:paraId="37557CC2" w14:textId="196D33D6"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_Toc128734678 \h </w:instrText>
      </w:r>
      <w:r>
        <w:rPr>
          <w:noProof/>
        </w:rPr>
      </w:r>
      <w:r>
        <w:rPr>
          <w:noProof/>
        </w:rPr>
        <w:fldChar w:fldCharType="separate"/>
      </w:r>
      <w:r>
        <w:rPr>
          <w:noProof/>
        </w:rPr>
        <w:t>8</w:t>
      </w:r>
      <w:r>
        <w:rPr>
          <w:noProof/>
        </w:rPr>
        <w:fldChar w:fldCharType="end"/>
      </w:r>
    </w:p>
    <w:p w14:paraId="659FFA7D" w14:textId="538FF49B" w:rsidR="00937685" w:rsidRDefault="00937685">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_Toc128734679 \h </w:instrText>
      </w:r>
      <w:r>
        <w:rPr>
          <w:noProof/>
        </w:rPr>
      </w:r>
      <w:r>
        <w:rPr>
          <w:noProof/>
        </w:rPr>
        <w:fldChar w:fldCharType="separate"/>
      </w:r>
      <w:r>
        <w:rPr>
          <w:noProof/>
        </w:rPr>
        <w:t>8</w:t>
      </w:r>
      <w:r>
        <w:rPr>
          <w:noProof/>
        </w:rPr>
        <w:fldChar w:fldCharType="end"/>
      </w:r>
    </w:p>
    <w:p w14:paraId="45596959" w14:textId="71CDD26A" w:rsidR="00937685" w:rsidRDefault="00937685">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_Toc128734680 \h </w:instrText>
      </w:r>
      <w:r>
        <w:rPr>
          <w:noProof/>
        </w:rPr>
      </w:r>
      <w:r>
        <w:rPr>
          <w:noProof/>
        </w:rPr>
        <w:fldChar w:fldCharType="separate"/>
      </w:r>
      <w:r>
        <w:rPr>
          <w:noProof/>
        </w:rPr>
        <w:t>8</w:t>
      </w:r>
      <w:r>
        <w:rPr>
          <w:noProof/>
        </w:rPr>
        <w:fldChar w:fldCharType="end"/>
      </w:r>
    </w:p>
    <w:p w14:paraId="122B504E" w14:textId="5B39291D" w:rsidR="00937685" w:rsidRDefault="00937685">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_Toc128734681 \h </w:instrText>
      </w:r>
      <w:r>
        <w:rPr>
          <w:noProof/>
        </w:rPr>
      </w:r>
      <w:r>
        <w:rPr>
          <w:noProof/>
        </w:rPr>
        <w:fldChar w:fldCharType="separate"/>
      </w:r>
      <w:r>
        <w:rPr>
          <w:noProof/>
        </w:rPr>
        <w:t>9</w:t>
      </w:r>
      <w:r>
        <w:rPr>
          <w:noProof/>
        </w:rPr>
        <w:fldChar w:fldCharType="end"/>
      </w:r>
    </w:p>
    <w:p w14:paraId="22B47311" w14:textId="68DD83AB" w:rsidR="00937685" w:rsidRDefault="00937685">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DM-NAX-AMP-X300</w:t>
      </w:r>
      <w:r>
        <w:rPr>
          <w:noProof/>
        </w:rPr>
        <w:tab/>
      </w:r>
      <w:r>
        <w:rPr>
          <w:noProof/>
        </w:rPr>
        <w:fldChar w:fldCharType="begin"/>
      </w:r>
      <w:r>
        <w:rPr>
          <w:noProof/>
        </w:rPr>
        <w:instrText xml:space="preserve"> PAGEREF _Toc128734682 \h </w:instrText>
      </w:r>
      <w:r>
        <w:rPr>
          <w:noProof/>
        </w:rPr>
      </w:r>
      <w:r>
        <w:rPr>
          <w:noProof/>
        </w:rPr>
        <w:fldChar w:fldCharType="separate"/>
      </w:r>
      <w:r>
        <w:rPr>
          <w:noProof/>
        </w:rPr>
        <w:t>9</w:t>
      </w:r>
      <w:r>
        <w:rPr>
          <w:noProof/>
        </w:rPr>
        <w:fldChar w:fldCharType="end"/>
      </w:r>
    </w:p>
    <w:p w14:paraId="31C76D85" w14:textId="7FAF0586"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28734668"/>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28734669"/>
      <w:bookmarkStart w:id="6" w:name="PRODUCTS"/>
      <w:bookmarkStart w:id="7" w:name="BKM_66A60F3A_F8C2_4849_9125_C67075DA7144"/>
      <w:r>
        <w:t>PRODUCTS</w:t>
      </w:r>
      <w:bookmarkEnd w:id="5"/>
    </w:p>
    <w:bookmarkEnd w:id="6"/>
    <w:bookmarkEnd w:id="7"/>
    <w:p w14:paraId="36B31124" w14:textId="74DF9A30" w:rsidR="004F3985" w:rsidRDefault="004F3985" w:rsidP="004F3985">
      <w:pPr>
        <w:pStyle w:val="Notes"/>
      </w:pPr>
    </w:p>
    <w:p w14:paraId="0EA55811" w14:textId="77777777" w:rsidR="004F3985" w:rsidRDefault="004F3985" w:rsidP="004F3985">
      <w:pPr>
        <w:rPr>
          <w:sz w:val="20"/>
          <w:szCs w:val="20"/>
        </w:rPr>
      </w:pPr>
    </w:p>
    <w:p w14:paraId="78302A50" w14:textId="497825E3" w:rsidR="004F3985" w:rsidRDefault="00C2511A" w:rsidP="004F3985">
      <w:pPr>
        <w:pStyle w:val="Heading2"/>
        <w:numPr>
          <w:ilvl w:val="1"/>
          <w:numId w:val="11"/>
        </w:numPr>
        <w:spacing w:after="0"/>
      </w:pPr>
      <w:bookmarkStart w:id="8" w:name="_Toc128734670"/>
      <w:r>
        <w:t>Network</w:t>
      </w:r>
      <w:r w:rsidR="00DC2AF2">
        <w:t xml:space="preserve"> </w:t>
      </w:r>
      <w:r w:rsidR="00C9313D">
        <w:t>Amplifier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04C35B6C" w14:textId="51C94C55" w:rsidR="00546731" w:rsidRDefault="001155F8" w:rsidP="004F3985">
      <w:pPr>
        <w:rPr>
          <w:rFonts w:ascii="Calibri" w:eastAsia="Calibri" w:hAnsi="Calibri" w:cs="Calibri"/>
          <w:i/>
          <w:color w:val="FF0000"/>
          <w:sz w:val="20"/>
          <w:szCs w:val="20"/>
        </w:rPr>
      </w:pPr>
      <w:r w:rsidRPr="001155F8">
        <w:rPr>
          <w:rFonts w:ascii="Calibri" w:eastAsia="Calibri" w:hAnsi="Calibri" w:cs="Calibri"/>
          <w:i/>
          <w:color w:val="FF0000"/>
          <w:sz w:val="20"/>
          <w:szCs w:val="20"/>
        </w:rPr>
        <w:t>The DM</w:t>
      </w:r>
      <w:r w:rsidRPr="001155F8">
        <w:rPr>
          <w:rFonts w:ascii="Cambria Math" w:eastAsia="Calibri" w:hAnsi="Cambria Math" w:cs="Cambria Math"/>
          <w:i/>
          <w:color w:val="FF0000"/>
          <w:sz w:val="20"/>
          <w:szCs w:val="20"/>
        </w:rPr>
        <w:t>‑</w:t>
      </w:r>
      <w:r w:rsidRPr="001155F8">
        <w:rPr>
          <w:rFonts w:ascii="Calibri" w:eastAsia="Calibri" w:hAnsi="Calibri" w:cs="Calibri"/>
          <w:i/>
          <w:color w:val="FF0000"/>
          <w:sz w:val="20"/>
          <w:szCs w:val="20"/>
        </w:rPr>
        <w:t>NAX</w:t>
      </w:r>
      <w:r w:rsidRPr="001155F8">
        <w:rPr>
          <w:rFonts w:ascii="Cambria Math" w:eastAsia="Calibri" w:hAnsi="Cambria Math" w:cs="Cambria Math"/>
          <w:i/>
          <w:color w:val="FF0000"/>
          <w:sz w:val="20"/>
          <w:szCs w:val="20"/>
        </w:rPr>
        <w:t>‑</w:t>
      </w:r>
      <w:r w:rsidRPr="001155F8">
        <w:rPr>
          <w:rFonts w:ascii="Calibri" w:eastAsia="Calibri" w:hAnsi="Calibri" w:cs="Calibri"/>
          <w:i/>
          <w:color w:val="FF0000"/>
          <w:sz w:val="20"/>
          <w:szCs w:val="20"/>
        </w:rPr>
        <w:t>AMP</w:t>
      </w:r>
      <w:r w:rsidRPr="001155F8">
        <w:rPr>
          <w:rFonts w:ascii="Cambria Math" w:eastAsia="Calibri" w:hAnsi="Cambria Math" w:cs="Cambria Math"/>
          <w:i/>
          <w:color w:val="FF0000"/>
          <w:sz w:val="20"/>
          <w:szCs w:val="20"/>
        </w:rPr>
        <w:t>‑</w:t>
      </w:r>
      <w:r w:rsidRPr="001155F8">
        <w:rPr>
          <w:rFonts w:ascii="Calibri" w:eastAsia="Calibri" w:hAnsi="Calibri" w:cs="Calibri"/>
          <w:i/>
          <w:color w:val="FF0000"/>
          <w:sz w:val="20"/>
          <w:szCs w:val="20"/>
        </w:rPr>
        <w:t>X300 is a high performance, space saving, energy efficient, professional grade Audio</w:t>
      </w:r>
      <w:r w:rsidRPr="001155F8">
        <w:rPr>
          <w:rFonts w:ascii="Cambria Math" w:eastAsia="Calibri" w:hAnsi="Cambria Math" w:cs="Cambria Math"/>
          <w:i/>
          <w:color w:val="FF0000"/>
          <w:sz w:val="20"/>
          <w:szCs w:val="20"/>
        </w:rPr>
        <w:t>‑</w:t>
      </w:r>
      <w:r w:rsidRPr="001155F8">
        <w:rPr>
          <w:rFonts w:ascii="Calibri" w:eastAsia="Calibri" w:hAnsi="Calibri" w:cs="Calibri"/>
          <w:i/>
          <w:color w:val="FF0000"/>
          <w:sz w:val="20"/>
          <w:szCs w:val="20"/>
        </w:rPr>
        <w:t>over</w:t>
      </w:r>
      <w:r w:rsidRPr="001155F8">
        <w:rPr>
          <w:rFonts w:ascii="Cambria Math" w:eastAsia="Calibri" w:hAnsi="Cambria Math" w:cs="Cambria Math"/>
          <w:i/>
          <w:color w:val="FF0000"/>
          <w:sz w:val="20"/>
          <w:szCs w:val="20"/>
        </w:rPr>
        <w:t>‑</w:t>
      </w:r>
      <w:r w:rsidRPr="001155F8">
        <w:rPr>
          <w:rFonts w:ascii="Calibri" w:eastAsia="Calibri" w:hAnsi="Calibri" w:cs="Calibri"/>
          <w:i/>
          <w:color w:val="FF0000"/>
          <w:sz w:val="20"/>
          <w:szCs w:val="20"/>
        </w:rPr>
        <w:t>IP (</w:t>
      </w:r>
      <w:proofErr w:type="spellStart"/>
      <w:r w:rsidRPr="001155F8">
        <w:rPr>
          <w:rFonts w:ascii="Calibri" w:eastAsia="Calibri" w:hAnsi="Calibri" w:cs="Calibri"/>
          <w:i/>
          <w:color w:val="FF0000"/>
          <w:sz w:val="20"/>
          <w:szCs w:val="20"/>
        </w:rPr>
        <w:t>AoIP</w:t>
      </w:r>
      <w:proofErr w:type="spellEnd"/>
      <w:r w:rsidRPr="001155F8">
        <w:rPr>
          <w:rFonts w:ascii="Calibri" w:eastAsia="Calibri" w:hAnsi="Calibri" w:cs="Calibri"/>
          <w:i/>
          <w:color w:val="FF0000"/>
          <w:sz w:val="20"/>
          <w:szCs w:val="20"/>
        </w:rPr>
        <w:t>) amplifier. Supporting DM NAX, Dante, AES67, and local inputs, all with full DSP capabilities, this multichannel amplifier is suitable for both residential and commercial configurations.</w:t>
      </w:r>
    </w:p>
    <w:p w14:paraId="32822AED" w14:textId="77777777" w:rsidR="001155F8" w:rsidRDefault="001155F8" w:rsidP="004F3985">
      <w:pPr>
        <w:rPr>
          <w:sz w:val="20"/>
          <w:szCs w:val="20"/>
        </w:rPr>
      </w:pPr>
    </w:p>
    <w:p w14:paraId="422E05D8" w14:textId="77777777" w:rsidR="004F3985" w:rsidRDefault="004F3985" w:rsidP="004F3985">
      <w:pPr>
        <w:pStyle w:val="Heading3"/>
        <w:numPr>
          <w:ilvl w:val="2"/>
          <w:numId w:val="11"/>
        </w:numPr>
      </w:pPr>
      <w:bookmarkStart w:id="9" w:name="_Toc114645141"/>
      <w:bookmarkStart w:id="10" w:name="_Toc128734671"/>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7F4EC207" w14:textId="76689553" w:rsidR="004F3985" w:rsidRDefault="004F3985" w:rsidP="004F3985">
      <w:pPr>
        <w:pStyle w:val="Heading4"/>
        <w:numPr>
          <w:ilvl w:val="3"/>
          <w:numId w:val="11"/>
        </w:numPr>
      </w:pPr>
      <w:bookmarkStart w:id="12" w:name="BKM_A1CA5C48_908B_4B90_9A71_A025ADFC7301"/>
      <w:r>
        <w:t xml:space="preserve">Crestron </w:t>
      </w:r>
      <w:r w:rsidR="0046388E">
        <w:t>DM-NAX-</w:t>
      </w:r>
      <w:bookmarkEnd w:id="11"/>
      <w:bookmarkEnd w:id="12"/>
      <w:r w:rsidR="001155F8">
        <w:t>AMP-X300</w:t>
      </w:r>
    </w:p>
    <w:p w14:paraId="14A8561C" w14:textId="77777777" w:rsidR="0046147D" w:rsidRPr="0046147D" w:rsidRDefault="0046147D" w:rsidP="0046147D"/>
    <w:p w14:paraId="3DADDBD0" w14:textId="77777777" w:rsidR="004F7115" w:rsidRDefault="004F7115" w:rsidP="004F7115">
      <w:pPr>
        <w:pStyle w:val="Notes"/>
      </w:pPr>
      <w:r>
        <w:t>Specifier Note:</w:t>
      </w:r>
    </w:p>
    <w:p w14:paraId="5A9E2409" w14:textId="0FEE9554" w:rsidR="00D574C6" w:rsidRDefault="004F7115" w:rsidP="007F576D">
      <w:pPr>
        <w:pStyle w:val="Notes"/>
      </w:pPr>
      <w:r>
        <w:t>DM-NAX-</w:t>
      </w:r>
      <w:r w:rsidR="00135AF9">
        <w:t>AMP-X300</w:t>
      </w:r>
      <w:r>
        <w:br/>
      </w:r>
      <w:r w:rsidR="007F576D" w:rsidRPr="007F576D">
        <w:t>https://www.crestron.com/Products/Audio/Amplifiers/Commercial-Amplifiers/DM-NAX-AMP-X300</w:t>
      </w:r>
    </w:p>
    <w:p w14:paraId="0166EDBD" w14:textId="77777777" w:rsidR="007F576D" w:rsidRPr="007F576D" w:rsidRDefault="007F576D" w:rsidP="007F576D"/>
    <w:p w14:paraId="01F792B9" w14:textId="4DFB91DA" w:rsidR="00D574C6" w:rsidRPr="00937685" w:rsidRDefault="00D574C6" w:rsidP="00D574C6">
      <w:pPr>
        <w:pStyle w:val="Heading3"/>
      </w:pPr>
      <w:bookmarkStart w:id="13" w:name="_Toc128734672"/>
      <w:r w:rsidRPr="00937685">
        <w:t>Device Definition</w:t>
      </w:r>
      <w:bookmarkEnd w:id="13"/>
    </w:p>
    <w:p w14:paraId="4FFC72A6" w14:textId="77777777" w:rsidR="00D574C6" w:rsidRDefault="00D574C6" w:rsidP="00D574C6"/>
    <w:p w14:paraId="22C73A06" w14:textId="27DB4AF3" w:rsidR="00D574C6" w:rsidRDefault="00D61839" w:rsidP="00D574C6">
      <w:pPr>
        <w:pStyle w:val="Heading4"/>
      </w:pPr>
      <w:r>
        <w:t xml:space="preserve">Flexible Output </w:t>
      </w:r>
      <w:proofErr w:type="spellStart"/>
      <w:r w:rsidR="00D574C6">
        <w:t>AoIP</w:t>
      </w:r>
      <w:proofErr w:type="spellEnd"/>
      <w:r w:rsidR="00D574C6">
        <w:t xml:space="preserve"> Amplifier that interfaces with the following network types:</w:t>
      </w:r>
    </w:p>
    <w:p w14:paraId="5009CB59" w14:textId="77777777" w:rsidR="00D574C6" w:rsidRDefault="00D574C6" w:rsidP="00D574C6"/>
    <w:p w14:paraId="22CB0700" w14:textId="77777777" w:rsidR="00D574C6" w:rsidRDefault="00D574C6" w:rsidP="00D574C6">
      <w:pPr>
        <w:pStyle w:val="Heading5"/>
      </w:pPr>
      <w:r>
        <w:t>Proprietary (communicating with devices from same manufacturer)</w:t>
      </w:r>
    </w:p>
    <w:p w14:paraId="61D85387" w14:textId="77777777" w:rsidR="00D574C6" w:rsidRDefault="00D574C6" w:rsidP="00D574C6"/>
    <w:p w14:paraId="43095BA7" w14:textId="77777777" w:rsidR="00D574C6" w:rsidRDefault="00D574C6" w:rsidP="00D574C6">
      <w:pPr>
        <w:pStyle w:val="Heading5"/>
      </w:pPr>
      <w:r>
        <w:t>AES67</w:t>
      </w:r>
    </w:p>
    <w:p w14:paraId="590DE7F0" w14:textId="77777777" w:rsidR="00D574C6" w:rsidRDefault="00D574C6" w:rsidP="00D574C6"/>
    <w:p w14:paraId="0587CCF7" w14:textId="77777777" w:rsidR="00D574C6" w:rsidRDefault="00D574C6" w:rsidP="00D574C6">
      <w:pPr>
        <w:pStyle w:val="Heading5"/>
      </w:pPr>
      <w:r>
        <w:t>Dante</w:t>
      </w:r>
    </w:p>
    <w:p w14:paraId="45CECCFD" w14:textId="77777777" w:rsidR="00D574C6" w:rsidRDefault="00D574C6" w:rsidP="00D574C6"/>
    <w:p w14:paraId="299AD4A9" w14:textId="77777777" w:rsidR="00D574C6" w:rsidRDefault="00D574C6" w:rsidP="00D574C6">
      <w:pPr>
        <w:pStyle w:val="Heading4"/>
      </w:pPr>
      <w:r>
        <w:t>Network AV encoder / decoder functionality</w:t>
      </w:r>
    </w:p>
    <w:p w14:paraId="33DD2D90" w14:textId="77777777" w:rsidR="00D574C6" w:rsidRDefault="00D574C6" w:rsidP="00D574C6"/>
    <w:p w14:paraId="4729C2CE" w14:textId="5470B2A1" w:rsidR="00D574C6" w:rsidRDefault="009671C9" w:rsidP="00D574C6">
      <w:pPr>
        <w:pStyle w:val="Heading5"/>
      </w:pPr>
      <w:r>
        <w:t>L</w:t>
      </w:r>
      <w:r w:rsidR="00D574C6">
        <w:t>ine</w:t>
      </w:r>
      <w:r w:rsidR="00CB2DB7">
        <w:t>-</w:t>
      </w:r>
      <w:r w:rsidR="00D574C6">
        <w:t xml:space="preserve">level input sources can be sent to </w:t>
      </w:r>
      <w:r w:rsidR="0019700E">
        <w:t>an</w:t>
      </w:r>
      <w:r w:rsidR="00D574C6">
        <w:t xml:space="preserve">other proprietary </w:t>
      </w:r>
      <w:proofErr w:type="spellStart"/>
      <w:r w:rsidR="00D574C6">
        <w:t>AoIP</w:t>
      </w:r>
      <w:proofErr w:type="spellEnd"/>
      <w:r w:rsidR="00D574C6">
        <w:t xml:space="preserve"> or AES67 compatible endpoint on a given </w:t>
      </w:r>
      <w:proofErr w:type="gramStart"/>
      <w:r w:rsidR="00D574C6">
        <w:t>network</w:t>
      </w:r>
      <w:proofErr w:type="gramEnd"/>
    </w:p>
    <w:p w14:paraId="28233C58" w14:textId="77777777" w:rsidR="00D574C6" w:rsidRDefault="00D574C6" w:rsidP="00D574C6"/>
    <w:p w14:paraId="6ACEB7D6" w14:textId="280944B0" w:rsidR="00D574C6" w:rsidRPr="008707AC" w:rsidRDefault="00D574C6" w:rsidP="00D574C6">
      <w:pPr>
        <w:pStyle w:val="Heading5"/>
      </w:pPr>
      <w:r>
        <w:t xml:space="preserve">Connect to other proprietary </w:t>
      </w:r>
      <w:proofErr w:type="spellStart"/>
      <w:r>
        <w:t>AoI</w:t>
      </w:r>
      <w:r w:rsidR="00A71DA5">
        <w:t>P</w:t>
      </w:r>
      <w:proofErr w:type="spellEnd"/>
      <w:r w:rsidR="00A71DA5">
        <w:t xml:space="preserve"> or AES67 compatible devices on </w:t>
      </w:r>
      <w:proofErr w:type="gramStart"/>
      <w:r w:rsidR="00A71DA5">
        <w:t>network</w:t>
      </w:r>
      <w:proofErr w:type="gramEnd"/>
    </w:p>
    <w:p w14:paraId="49A68F47" w14:textId="77777777" w:rsidR="00D574C6" w:rsidRDefault="00D574C6" w:rsidP="00D574C6"/>
    <w:p w14:paraId="15D375E1" w14:textId="43E7918A" w:rsidR="00D574C6" w:rsidRDefault="00DB649C" w:rsidP="00D574C6">
      <w:pPr>
        <w:pStyle w:val="Heading4"/>
      </w:pPr>
      <w:r>
        <w:t xml:space="preserve">Supports four (4) mic / line-level analog inputs and four (4) balanced / unbalanced line-level </w:t>
      </w:r>
      <w:proofErr w:type="gramStart"/>
      <w:r>
        <w:t>outputs</w:t>
      </w:r>
      <w:proofErr w:type="gramEnd"/>
    </w:p>
    <w:p w14:paraId="47B0ED08" w14:textId="77777777" w:rsidR="00D574C6" w:rsidRDefault="00D574C6" w:rsidP="00D574C6"/>
    <w:p w14:paraId="698234BB" w14:textId="56947078" w:rsidR="00D574C6" w:rsidRDefault="00D574C6" w:rsidP="00D574C6">
      <w:pPr>
        <w:pStyle w:val="Heading4"/>
      </w:pPr>
      <w:r>
        <w:t>Full DSP capabilities</w:t>
      </w:r>
    </w:p>
    <w:p w14:paraId="17AB9060" w14:textId="2BCE721E" w:rsidR="004E770E" w:rsidRDefault="004E770E" w:rsidP="004E770E"/>
    <w:p w14:paraId="29FCA811" w14:textId="0BE7F7F0" w:rsidR="004E770E" w:rsidRDefault="004E770E" w:rsidP="004E770E">
      <w:pPr>
        <w:pStyle w:val="Heading5"/>
      </w:pPr>
      <w:r>
        <w:t xml:space="preserve">Residential mode enables configuration of layout, speaker protection output limits, and speaker profiles for each </w:t>
      </w:r>
      <w:proofErr w:type="gramStart"/>
      <w:r>
        <w:t>zone</w:t>
      </w:r>
      <w:proofErr w:type="gramEnd"/>
    </w:p>
    <w:p w14:paraId="5D1F62F7" w14:textId="18248117" w:rsidR="004E770E" w:rsidRDefault="004E770E" w:rsidP="004E770E"/>
    <w:p w14:paraId="4B78FD49" w14:textId="4CC1A62D" w:rsidR="004E770E" w:rsidRDefault="004E770E" w:rsidP="004E770E">
      <w:pPr>
        <w:pStyle w:val="Heading5"/>
      </w:pPr>
      <w:r>
        <w:lastRenderedPageBreak/>
        <w:t>Commercial mode utilizes</w:t>
      </w:r>
      <w:r w:rsidR="00D36B02">
        <w:t xml:space="preserve"> mixing matrix functionality in addition to options for EQ and dynamics processing on each individual speaker, line, and network </w:t>
      </w:r>
      <w:proofErr w:type="gramStart"/>
      <w:r w:rsidR="00D36B02">
        <w:t>channel</w:t>
      </w:r>
      <w:proofErr w:type="gramEnd"/>
    </w:p>
    <w:p w14:paraId="3C10F579" w14:textId="71A5F6B9" w:rsidR="00346301" w:rsidRDefault="00346301" w:rsidP="00346301"/>
    <w:p w14:paraId="06F71A43" w14:textId="44328264" w:rsidR="00346301" w:rsidRPr="00346301" w:rsidRDefault="00346301" w:rsidP="00346301">
      <w:pPr>
        <w:pStyle w:val="Heading4"/>
      </w:pPr>
      <w:r>
        <w:t>Individual zone power control and global standby</w:t>
      </w:r>
    </w:p>
    <w:p w14:paraId="5110E3F8" w14:textId="77777777" w:rsidR="00D574C6" w:rsidRDefault="00D574C6" w:rsidP="00D574C6"/>
    <w:p w14:paraId="646D4B92" w14:textId="4A0E59D8" w:rsidR="00D574C6" w:rsidRDefault="00C966EC" w:rsidP="00605128">
      <w:pPr>
        <w:pStyle w:val="Heading4"/>
      </w:pPr>
      <w:r w:rsidRPr="00C966EC">
        <w:t>Lo-Z (4/8 Ω) and Hi-Z (70V or 100V) Output</w:t>
      </w:r>
    </w:p>
    <w:p w14:paraId="23999F5E" w14:textId="5783A234" w:rsidR="000100E1" w:rsidRDefault="000100E1" w:rsidP="000100E1"/>
    <w:p w14:paraId="6FF2828C" w14:textId="3EDA9C89" w:rsidR="000100E1" w:rsidRDefault="000100E1" w:rsidP="000100E1">
      <w:pPr>
        <w:pStyle w:val="Heading5"/>
      </w:pPr>
      <w:r>
        <w:t>4-channel amplifier (75 W / channel) that can also be configured for:</w:t>
      </w:r>
    </w:p>
    <w:p w14:paraId="63B40271" w14:textId="0BCE9E9E" w:rsidR="000100E1" w:rsidRDefault="000100E1" w:rsidP="000100E1"/>
    <w:p w14:paraId="10A7C6A7" w14:textId="31C0BF96" w:rsidR="000100E1" w:rsidRDefault="000100E1" w:rsidP="000100E1">
      <w:pPr>
        <w:pStyle w:val="Heading6"/>
      </w:pPr>
      <w:r>
        <w:t>3-channel bridged operation (150 W bridged channel, 75 W / single ended channel)</w:t>
      </w:r>
    </w:p>
    <w:p w14:paraId="4A82BD40" w14:textId="14A31F56" w:rsidR="000100E1" w:rsidRDefault="000100E1" w:rsidP="000100E1"/>
    <w:p w14:paraId="50F5ECF9" w14:textId="00FDE28D" w:rsidR="000100E1" w:rsidRDefault="000100E1" w:rsidP="000100E1">
      <w:pPr>
        <w:pStyle w:val="Heading6"/>
      </w:pPr>
      <w:r>
        <w:t>2-channel bridged operation (up to 150 W / channel)</w:t>
      </w:r>
    </w:p>
    <w:p w14:paraId="26E8F944" w14:textId="52AF6877" w:rsidR="000100E1" w:rsidRDefault="000100E1" w:rsidP="000100E1"/>
    <w:p w14:paraId="2E477C81" w14:textId="2C70F984" w:rsidR="000100E1" w:rsidRDefault="000100E1" w:rsidP="000100E1">
      <w:pPr>
        <w:pStyle w:val="Heading6"/>
      </w:pPr>
      <w:r>
        <w:t>1-channel bridged operation (up to 300 W)</w:t>
      </w:r>
    </w:p>
    <w:p w14:paraId="665E4873" w14:textId="03F0E5EC" w:rsidR="000100E1" w:rsidRDefault="000100E1" w:rsidP="000100E1"/>
    <w:p w14:paraId="4BB14A9A" w14:textId="59D1D01C" w:rsidR="00CD50D4" w:rsidRDefault="00CD50D4" w:rsidP="00CD50D4">
      <w:pPr>
        <w:pStyle w:val="Heading4"/>
      </w:pPr>
      <w:r w:rsidRPr="00CD50D4">
        <w:t>ENERGY STAR® Certifi</w:t>
      </w:r>
      <w:r>
        <w:t>cation</w:t>
      </w:r>
    </w:p>
    <w:p w14:paraId="6129A11B" w14:textId="151667F8" w:rsidR="004E117A" w:rsidRDefault="004E117A" w:rsidP="004E117A"/>
    <w:p w14:paraId="179F62CC" w14:textId="55BDDA38" w:rsidR="004E117A" w:rsidRDefault="004E117A" w:rsidP="004E117A">
      <w:pPr>
        <w:pStyle w:val="Heading5"/>
      </w:pPr>
      <w:r>
        <w:t xml:space="preserve">No added inrush current during power-up, reducing AC circuit requirements and allowing multiple amplifiers to be connection to a single switch </w:t>
      </w:r>
      <w:proofErr w:type="gramStart"/>
      <w:r>
        <w:t>circuit</w:t>
      </w:r>
      <w:proofErr w:type="gramEnd"/>
    </w:p>
    <w:p w14:paraId="6F696E3B" w14:textId="3AB6D01C" w:rsidR="0020615C" w:rsidRDefault="0020615C" w:rsidP="0020615C"/>
    <w:p w14:paraId="125A939F" w14:textId="5F00B1F2" w:rsidR="0020615C" w:rsidRPr="0020615C" w:rsidRDefault="0020615C" w:rsidP="0020615C">
      <w:pPr>
        <w:pStyle w:val="Heading5"/>
      </w:pPr>
      <w:r>
        <w:t xml:space="preserve">Always On feature allows constant on connection with low power </w:t>
      </w:r>
      <w:proofErr w:type="gramStart"/>
      <w:r>
        <w:t>consumption</w:t>
      </w:r>
      <w:proofErr w:type="gramEnd"/>
    </w:p>
    <w:p w14:paraId="44814467" w14:textId="2E29F145" w:rsidR="00007347" w:rsidRDefault="00007347" w:rsidP="00007347"/>
    <w:p w14:paraId="1A19B358" w14:textId="4D90C49D" w:rsidR="00007347" w:rsidRDefault="00007347" w:rsidP="00007347">
      <w:pPr>
        <w:pStyle w:val="Heading5"/>
      </w:pPr>
      <w:r>
        <w:t xml:space="preserve">Device automatically enters low-power state after 25 minutes of </w:t>
      </w:r>
      <w:proofErr w:type="gramStart"/>
      <w:r>
        <w:t>inactivity</w:t>
      </w:r>
      <w:proofErr w:type="gramEnd"/>
    </w:p>
    <w:p w14:paraId="45D3AAAE" w14:textId="6447A169" w:rsidR="0007673E" w:rsidRDefault="0007673E" w:rsidP="0007673E"/>
    <w:p w14:paraId="2B082EEF" w14:textId="56083A51" w:rsidR="0007673E" w:rsidRPr="0007673E" w:rsidRDefault="0007673E" w:rsidP="0007673E">
      <w:pPr>
        <w:pStyle w:val="Heading6"/>
      </w:pPr>
      <w:r>
        <w:t xml:space="preserve">Signal detection sensitivity optimization to improve response time to ~ 0.5 sec when triggering device to “ON” </w:t>
      </w:r>
      <w:proofErr w:type="gramStart"/>
      <w:r>
        <w:t>state</w:t>
      </w:r>
      <w:proofErr w:type="gramEnd"/>
    </w:p>
    <w:p w14:paraId="20E6F843" w14:textId="77777777" w:rsidR="00D574C6" w:rsidRDefault="00D574C6" w:rsidP="00D574C6"/>
    <w:p w14:paraId="57CEE147" w14:textId="190D14B5" w:rsidR="00D574C6" w:rsidRDefault="00392318" w:rsidP="00D574C6">
      <w:pPr>
        <w:pStyle w:val="Heading4"/>
      </w:pPr>
      <w:r>
        <w:t xml:space="preserve">Half-width rack-mountable form factor for individual installation or ganged together with another device in a single rack </w:t>
      </w:r>
      <w:proofErr w:type="gramStart"/>
      <w:r>
        <w:t>space</w:t>
      </w:r>
      <w:proofErr w:type="gramEnd"/>
    </w:p>
    <w:p w14:paraId="25E02FBC" w14:textId="2493F9D1" w:rsidR="00392318" w:rsidRDefault="00392318" w:rsidP="00392318"/>
    <w:p w14:paraId="5BE39B72" w14:textId="039D2EDD" w:rsidR="00392318" w:rsidRDefault="00392318" w:rsidP="00392318">
      <w:pPr>
        <w:pStyle w:val="Heading5"/>
      </w:pPr>
      <w:r>
        <w:t xml:space="preserve">High density stackable with amplifiers from same manufacturer, allowing multiple units to be installed without additional ventilation space </w:t>
      </w:r>
      <w:proofErr w:type="gramStart"/>
      <w:r>
        <w:t>requirements</w:t>
      </w:r>
      <w:proofErr w:type="gramEnd"/>
    </w:p>
    <w:p w14:paraId="401B7960" w14:textId="790C2E57" w:rsidR="00467F52" w:rsidRDefault="00467F52" w:rsidP="00467F52"/>
    <w:p w14:paraId="635AB0F8" w14:textId="17F49D19" w:rsidR="00467F52" w:rsidRDefault="00467F52" w:rsidP="00467F52">
      <w:pPr>
        <w:pStyle w:val="Heading4"/>
      </w:pPr>
      <w:r>
        <w:t xml:space="preserve">Protected against overheating, shorted or overloaded speaker lines, excessive input signals, and other </w:t>
      </w:r>
      <w:proofErr w:type="gramStart"/>
      <w:r>
        <w:t>faults</w:t>
      </w:r>
      <w:proofErr w:type="gramEnd"/>
    </w:p>
    <w:p w14:paraId="1E3B89F2" w14:textId="6D27D5CA" w:rsidR="00467F52" w:rsidRDefault="00467F52" w:rsidP="00467F52"/>
    <w:p w14:paraId="2C418E29" w14:textId="29B67DC7" w:rsidR="00467F52" w:rsidRDefault="00467F52" w:rsidP="00467F52">
      <w:pPr>
        <w:pStyle w:val="Heading5"/>
      </w:pPr>
      <w:r>
        <w:t xml:space="preserve">Upon fault detection, paired outputs mute automatically until fault </w:t>
      </w:r>
      <w:proofErr w:type="gramStart"/>
      <w:r>
        <w:t>resolved</w:t>
      </w:r>
      <w:proofErr w:type="gramEnd"/>
    </w:p>
    <w:p w14:paraId="59040EC3" w14:textId="0BB73605" w:rsidR="00467F52" w:rsidRDefault="00467F52" w:rsidP="00467F52"/>
    <w:p w14:paraId="0EA015DE" w14:textId="3764784A" w:rsidR="00467F52" w:rsidRPr="00467F52" w:rsidRDefault="00467F52" w:rsidP="00467F52">
      <w:pPr>
        <w:pStyle w:val="Heading5"/>
      </w:pPr>
      <w:r>
        <w:t xml:space="preserve">Device mutes all outputs and shuts down in the event of a prolonged </w:t>
      </w:r>
      <w:proofErr w:type="gramStart"/>
      <w:r>
        <w:t>fault</w:t>
      </w:r>
      <w:proofErr w:type="gramEnd"/>
    </w:p>
    <w:p w14:paraId="370C400D" w14:textId="77777777" w:rsidR="00D574C6" w:rsidRDefault="00D574C6" w:rsidP="00D574C6"/>
    <w:p w14:paraId="6C01FB2D" w14:textId="77777777" w:rsidR="00D574C6" w:rsidRDefault="00D574C6" w:rsidP="00D574C6">
      <w:pPr>
        <w:pStyle w:val="Heading4"/>
      </w:pPr>
      <w:r>
        <w:t>Web interface for setup and adjustment</w:t>
      </w:r>
    </w:p>
    <w:p w14:paraId="230DDFFD" w14:textId="77777777" w:rsidR="00D574C6" w:rsidRDefault="00D574C6" w:rsidP="00D574C6"/>
    <w:p w14:paraId="6656C373" w14:textId="77777777" w:rsidR="00D574C6" w:rsidRPr="001F6E76" w:rsidRDefault="00D574C6" w:rsidP="00D574C6">
      <w:pPr>
        <w:pStyle w:val="Heading4"/>
      </w:pPr>
      <w:r>
        <w:t>Integrates with Control System devices from the same manufacturer when configured with proprietary control and programming software</w:t>
      </w:r>
    </w:p>
    <w:p w14:paraId="637762F2" w14:textId="77777777" w:rsidR="00D574C6" w:rsidRDefault="00D574C6" w:rsidP="004F3985">
      <w:pPr>
        <w:rPr>
          <w:sz w:val="20"/>
          <w:szCs w:val="20"/>
        </w:rPr>
      </w:pPr>
    </w:p>
    <w:p w14:paraId="5EAEA3F4" w14:textId="77777777" w:rsidR="004F3985" w:rsidRPr="00334466" w:rsidRDefault="004F3985" w:rsidP="004F3985">
      <w:pPr>
        <w:pStyle w:val="Heading3"/>
        <w:numPr>
          <w:ilvl w:val="2"/>
          <w:numId w:val="11"/>
        </w:numPr>
      </w:pPr>
      <w:bookmarkStart w:id="14" w:name="_Toc114645142"/>
      <w:bookmarkStart w:id="15" w:name="_Toc128734673"/>
      <w:bookmarkStart w:id="16" w:name="BKM_4683FA18_3C25_4F18_8206_E59179696DD8"/>
      <w:r w:rsidRPr="00334466">
        <w:t>Device Architecture</w:t>
      </w:r>
      <w:bookmarkEnd w:id="14"/>
      <w:bookmarkEnd w:id="15"/>
    </w:p>
    <w:p w14:paraId="293B43FC" w14:textId="77777777" w:rsidR="008F2E6F" w:rsidRDefault="008F2E6F" w:rsidP="008F2E6F">
      <w:bookmarkStart w:id="17" w:name="BKM_DC60D3A4_BD23_4681_95C2_80C5CBDBD022"/>
      <w:bookmarkStart w:id="18" w:name="BKM_80308B2A_1E5B_4A8B_BC46_A61631F7BC01"/>
    </w:p>
    <w:p w14:paraId="662269A0" w14:textId="10B3A515" w:rsidR="008F2E6F" w:rsidRDefault="008F2E6F" w:rsidP="003D355D">
      <w:pPr>
        <w:pStyle w:val="Heading4"/>
      </w:pPr>
      <w:r>
        <w:lastRenderedPageBreak/>
        <w:t>Dimensions</w:t>
      </w:r>
    </w:p>
    <w:p w14:paraId="07C86C32" w14:textId="77777777" w:rsidR="008F2E6F" w:rsidRDefault="008F2E6F" w:rsidP="003D355D"/>
    <w:p w14:paraId="3B8B8A81" w14:textId="74DE5AB8" w:rsidR="008F2E6F" w:rsidRDefault="008F2E6F" w:rsidP="003D355D">
      <w:pPr>
        <w:pStyle w:val="Heading5"/>
      </w:pPr>
      <w:r>
        <w:t xml:space="preserve">Height: </w:t>
      </w:r>
      <w:r w:rsidR="00334466">
        <w:t>1</w:t>
      </w:r>
      <w:r w:rsidR="0016274E">
        <w:t>.</w:t>
      </w:r>
      <w:r w:rsidR="00334466">
        <w:t>74</w:t>
      </w:r>
      <w:r>
        <w:t xml:space="preserve"> in. (</w:t>
      </w:r>
      <w:r w:rsidR="00334466">
        <w:t>44</w:t>
      </w:r>
      <w:r>
        <w:t xml:space="preserve"> mm)</w:t>
      </w:r>
    </w:p>
    <w:p w14:paraId="79123B88" w14:textId="4B82C31F" w:rsidR="008F2E6F" w:rsidRDefault="008F2E6F" w:rsidP="003D355D"/>
    <w:p w14:paraId="16E30730" w14:textId="62B66208" w:rsidR="008F2E6F" w:rsidRDefault="008F2E6F" w:rsidP="003D355D">
      <w:pPr>
        <w:pStyle w:val="Heading5"/>
      </w:pPr>
      <w:r>
        <w:t xml:space="preserve">Width: </w:t>
      </w:r>
      <w:r w:rsidR="00F14DC1">
        <w:t>9.38</w:t>
      </w:r>
      <w:r>
        <w:t xml:space="preserve"> in. (</w:t>
      </w:r>
      <w:r w:rsidR="00F14DC1">
        <w:t>238</w:t>
      </w:r>
      <w:r>
        <w:t xml:space="preserve"> mm</w:t>
      </w:r>
      <w:r w:rsidR="00F14DC1">
        <w:t>)</w:t>
      </w:r>
    </w:p>
    <w:p w14:paraId="23CE4DE3" w14:textId="77777777" w:rsidR="008F2E6F" w:rsidRDefault="008F2E6F" w:rsidP="003D355D"/>
    <w:p w14:paraId="33E96774" w14:textId="797D417E" w:rsidR="008F2E6F" w:rsidRDefault="008F2E6F" w:rsidP="003D355D">
      <w:pPr>
        <w:pStyle w:val="Heading5"/>
      </w:pPr>
      <w:r>
        <w:t>Depth: 1</w:t>
      </w:r>
      <w:r w:rsidR="006E2183">
        <w:t>1</w:t>
      </w:r>
      <w:r>
        <w:t>.</w:t>
      </w:r>
      <w:r w:rsidR="006E2183">
        <w:t>03</w:t>
      </w:r>
      <w:r>
        <w:t xml:space="preserve"> in. (</w:t>
      </w:r>
      <w:r w:rsidR="006E2183">
        <w:t>280</w:t>
      </w:r>
      <w:r>
        <w:t xml:space="preserve"> mm)</w:t>
      </w:r>
    </w:p>
    <w:p w14:paraId="7F34E3F4" w14:textId="77777777" w:rsidR="00392916" w:rsidRDefault="00392916" w:rsidP="00392916"/>
    <w:p w14:paraId="0A8C45E6" w14:textId="26082FFE" w:rsidR="00392916" w:rsidRDefault="00392916" w:rsidP="004745EF">
      <w:pPr>
        <w:pStyle w:val="Heading4"/>
      </w:pPr>
      <w:r>
        <w:t xml:space="preserve">Weight: </w:t>
      </w:r>
      <w:r w:rsidR="00317DC4">
        <w:t>5.3</w:t>
      </w:r>
      <w:r>
        <w:t xml:space="preserve"> lb. (</w:t>
      </w:r>
      <w:r w:rsidR="00317DC4">
        <w:t>2.4</w:t>
      </w:r>
      <w:r>
        <w:t xml:space="preserve"> kg)</w:t>
      </w:r>
    </w:p>
    <w:p w14:paraId="073947A2" w14:textId="3B7DC57A" w:rsidR="00805FA3" w:rsidRDefault="00805FA3" w:rsidP="00FC105E"/>
    <w:p w14:paraId="630DB8ED" w14:textId="1B3B3639" w:rsidR="00805FA3" w:rsidRDefault="00805FA3" w:rsidP="00FC105E">
      <w:pPr>
        <w:pStyle w:val="Heading4"/>
      </w:pPr>
      <w:r>
        <w:t>Environmental Operating Conditions</w:t>
      </w:r>
    </w:p>
    <w:p w14:paraId="4ED04E1C" w14:textId="285176FE" w:rsidR="00805FA3" w:rsidRDefault="00805FA3" w:rsidP="00FC105E"/>
    <w:p w14:paraId="584EBA8D" w14:textId="4E43978C" w:rsidR="00805FA3" w:rsidRDefault="00805FA3" w:rsidP="00FC105E">
      <w:pPr>
        <w:pStyle w:val="Heading5"/>
      </w:pPr>
      <w:r>
        <w:t xml:space="preserve">Temperature: </w:t>
      </w:r>
      <w:r w:rsidR="00C83A59">
        <w:t>41</w:t>
      </w:r>
      <w:r>
        <w:t>° to 104° F (</w:t>
      </w:r>
      <w:r w:rsidR="00C83A59">
        <w:t>5</w:t>
      </w:r>
      <w:r>
        <w:t>° to 40° C)</w:t>
      </w:r>
    </w:p>
    <w:p w14:paraId="720DEB77" w14:textId="77777777" w:rsidR="00805FA3" w:rsidRDefault="00805FA3" w:rsidP="00FC105E"/>
    <w:p w14:paraId="7DE105A6" w14:textId="74CC6C2E" w:rsidR="00805FA3" w:rsidRDefault="00805FA3" w:rsidP="00FC105E">
      <w:pPr>
        <w:pStyle w:val="Heading5"/>
      </w:pPr>
      <w:r>
        <w:t>Humidity: 10% to 90% RH (non-condensing)</w:t>
      </w:r>
    </w:p>
    <w:p w14:paraId="44B0335F" w14:textId="36AF98B5" w:rsidR="00805FA3" w:rsidRDefault="00805FA3" w:rsidP="00FC105E"/>
    <w:p w14:paraId="09821F64" w14:textId="76DEA488" w:rsidR="00805FA3" w:rsidRPr="00805FA3" w:rsidRDefault="00805FA3" w:rsidP="00FC105E">
      <w:pPr>
        <w:pStyle w:val="Heading5"/>
      </w:pPr>
      <w:r>
        <w:t xml:space="preserve">Heat Dissipation: </w:t>
      </w:r>
      <w:r w:rsidR="00ED7992">
        <w:t>13</w:t>
      </w:r>
      <w:r>
        <w:t>0 BTU/</w:t>
      </w:r>
      <w:proofErr w:type="spellStart"/>
      <w:r>
        <w:t>hr</w:t>
      </w:r>
      <w:proofErr w:type="spellEnd"/>
    </w:p>
    <w:p w14:paraId="114ECE6C" w14:textId="32E03D40" w:rsidR="004F3985" w:rsidRDefault="004F3985" w:rsidP="0060169F">
      <w:pPr>
        <w:pStyle w:val="Notes"/>
      </w:pPr>
      <w:r>
        <w:t xml:space="preserve"> </w:t>
      </w:r>
      <w:bookmarkStart w:id="19" w:name="BKM_4F4662FA_3640_42A0_81D9_162EB540D9A4"/>
      <w:bookmarkEnd w:id="17"/>
      <w:r>
        <w:t xml:space="preserve">   </w:t>
      </w:r>
      <w:bookmarkEnd w:id="16"/>
      <w:bookmarkEnd w:id="18"/>
      <w:bookmarkEnd w:id="19"/>
    </w:p>
    <w:p w14:paraId="0043F000" w14:textId="0815FDC8" w:rsidR="00990BD5" w:rsidRDefault="004F3985" w:rsidP="00990BD5">
      <w:pPr>
        <w:pStyle w:val="Heading3"/>
        <w:numPr>
          <w:ilvl w:val="2"/>
          <w:numId w:val="11"/>
        </w:numPr>
      </w:pPr>
      <w:bookmarkStart w:id="20" w:name="_Toc114645143"/>
      <w:bookmarkStart w:id="21" w:name="_Toc128734674"/>
      <w:bookmarkStart w:id="22" w:name="BKM_499A9076_4114_4811_B9DD_0BE1C5166EA8"/>
      <w:r>
        <w:t>Functions</w:t>
      </w:r>
      <w:bookmarkEnd w:id="20"/>
      <w:bookmarkEnd w:id="21"/>
    </w:p>
    <w:p w14:paraId="46B64AA2" w14:textId="5A5A0B4E" w:rsidR="00943226" w:rsidRDefault="00943226" w:rsidP="00943226"/>
    <w:bookmarkEnd w:id="22"/>
    <w:p w14:paraId="33D2D3FC" w14:textId="1D527CF0" w:rsidR="00705273" w:rsidRDefault="00B24847" w:rsidP="00B24847">
      <w:pPr>
        <w:pStyle w:val="Heading4"/>
      </w:pPr>
      <w:r>
        <w:t>Audio</w:t>
      </w:r>
    </w:p>
    <w:p w14:paraId="008FC2E1" w14:textId="2633F45A" w:rsidR="00B24847" w:rsidRDefault="00B24847" w:rsidP="00B24847"/>
    <w:p w14:paraId="3231E688" w14:textId="17D91516" w:rsidR="00B24847" w:rsidRDefault="00B24847" w:rsidP="00B24847">
      <w:pPr>
        <w:pStyle w:val="Heading5"/>
      </w:pPr>
      <w:r>
        <w:t>Input Signal Types</w:t>
      </w:r>
      <w:r w:rsidR="003A1D45">
        <w:t xml:space="preserve">: Balanced / unbalanced analog line / mic-level and </w:t>
      </w:r>
      <w:proofErr w:type="spellStart"/>
      <w:r w:rsidR="003A1D45">
        <w:t>AoIP</w:t>
      </w:r>
      <w:proofErr w:type="spellEnd"/>
      <w:r w:rsidR="003A1D45">
        <w:t xml:space="preserve"> </w:t>
      </w:r>
      <w:proofErr w:type="gramStart"/>
      <w:r w:rsidR="003A1D45">
        <w:t>streams</w:t>
      </w:r>
      <w:proofErr w:type="gramEnd"/>
    </w:p>
    <w:p w14:paraId="224DF71B" w14:textId="240D8A65" w:rsidR="00B24847" w:rsidRDefault="00B24847" w:rsidP="00B24847"/>
    <w:p w14:paraId="36831863" w14:textId="1744AF90" w:rsidR="00B24847" w:rsidRDefault="00D43BB7" w:rsidP="00B24847">
      <w:pPr>
        <w:pStyle w:val="Heading5"/>
      </w:pPr>
      <w:r>
        <w:t xml:space="preserve">Balanced analog </w:t>
      </w:r>
      <w:proofErr w:type="gramStart"/>
      <w:r>
        <w:t>input</w:t>
      </w:r>
      <w:proofErr w:type="gramEnd"/>
    </w:p>
    <w:p w14:paraId="5E482BB4" w14:textId="11C18ABC" w:rsidR="00B24847" w:rsidRDefault="00B24847" w:rsidP="00B24847"/>
    <w:p w14:paraId="48F408D1" w14:textId="6E61F8DB" w:rsidR="00B24847" w:rsidRPr="007C07B5" w:rsidRDefault="00CB6AEE" w:rsidP="00B24847">
      <w:pPr>
        <w:pStyle w:val="Heading6"/>
      </w:pPr>
      <w:r w:rsidRPr="007C07B5">
        <w:t xml:space="preserve">Maximum signal level: +21 </w:t>
      </w:r>
      <w:proofErr w:type="spellStart"/>
      <w:r w:rsidRPr="007C07B5">
        <w:t>dBu</w:t>
      </w:r>
      <w:proofErr w:type="spellEnd"/>
      <w:r w:rsidRPr="007C07B5">
        <w:t xml:space="preserve"> (8.7 </w:t>
      </w:r>
      <w:proofErr w:type="spellStart"/>
      <w:r w:rsidRPr="007C07B5">
        <w:t>Vrms</w:t>
      </w:r>
      <w:proofErr w:type="spellEnd"/>
      <w:r w:rsidRPr="007C07B5">
        <w:t>)</w:t>
      </w:r>
    </w:p>
    <w:p w14:paraId="492FAE50" w14:textId="453F215B" w:rsidR="00B24847" w:rsidRDefault="00B24847" w:rsidP="00B24847"/>
    <w:p w14:paraId="21EF8849" w14:textId="0F506F58" w:rsidR="00B24847" w:rsidRDefault="007C07B5" w:rsidP="00B24847">
      <w:pPr>
        <w:pStyle w:val="Heading6"/>
      </w:pPr>
      <w:r>
        <w:t xml:space="preserve">Impedance: &gt;10 </w:t>
      </w:r>
      <w:proofErr w:type="spellStart"/>
      <w:r>
        <w:t>kΩ</w:t>
      </w:r>
      <w:proofErr w:type="spellEnd"/>
    </w:p>
    <w:p w14:paraId="1BCC2D9B" w14:textId="02FE545A" w:rsidR="007C07B5" w:rsidRDefault="007C07B5" w:rsidP="007C07B5"/>
    <w:p w14:paraId="71F6A748" w14:textId="6421DFDB" w:rsidR="007C07B5" w:rsidRDefault="007C07B5" w:rsidP="007C07B5">
      <w:pPr>
        <w:pStyle w:val="Heading6"/>
      </w:pPr>
      <w:r w:rsidRPr="007C07B5">
        <w:t>ƒ Response: 20 Hz to 20 kHz</w:t>
      </w:r>
      <w:r>
        <w:t xml:space="preserve"> </w:t>
      </w:r>
      <w:r w:rsidRPr="007C07B5">
        <w:t>±</w:t>
      </w:r>
      <w:r>
        <w:t xml:space="preserve"> </w:t>
      </w:r>
      <w:r w:rsidRPr="007C07B5">
        <w:t>0.5 dB</w:t>
      </w:r>
    </w:p>
    <w:p w14:paraId="0295B4FF" w14:textId="444D4559" w:rsidR="005465B2" w:rsidRDefault="005465B2" w:rsidP="005465B2"/>
    <w:p w14:paraId="636A2F57" w14:textId="6C8B7F00" w:rsidR="005465B2" w:rsidRDefault="005465B2" w:rsidP="005465B2">
      <w:pPr>
        <w:pStyle w:val="Heading6"/>
      </w:pPr>
      <w:r>
        <w:t>THD+N: &lt; 0.005% @ 1kHz</w:t>
      </w:r>
    </w:p>
    <w:p w14:paraId="3E941B43" w14:textId="52E6A158" w:rsidR="00B302A4" w:rsidRDefault="00B302A4" w:rsidP="00B302A4"/>
    <w:p w14:paraId="74C89C29" w14:textId="7B321D95" w:rsidR="00B302A4" w:rsidRDefault="00B302A4" w:rsidP="00B302A4">
      <w:pPr>
        <w:pStyle w:val="Heading6"/>
      </w:pPr>
      <w:r w:rsidRPr="0094655D">
        <w:t>S/N Ratio: 105 dB A-weight</w:t>
      </w:r>
    </w:p>
    <w:p w14:paraId="4CA5CFB2" w14:textId="101DAF2B" w:rsidR="0094655D" w:rsidRDefault="0094655D" w:rsidP="0094655D"/>
    <w:p w14:paraId="5DD5AD61" w14:textId="6D6433C3" w:rsidR="0094655D" w:rsidRPr="0094655D" w:rsidRDefault="0094655D" w:rsidP="0094655D">
      <w:pPr>
        <w:pStyle w:val="Heading6"/>
      </w:pPr>
      <w:r>
        <w:t>Channel Separation: 100 dB @ 1 kHz</w:t>
      </w:r>
    </w:p>
    <w:p w14:paraId="59CB7A88" w14:textId="6E2894F6" w:rsidR="00126708" w:rsidRDefault="00126708" w:rsidP="00126708"/>
    <w:p w14:paraId="25E78E3D" w14:textId="6D6FE5DC" w:rsidR="00126708" w:rsidRDefault="00A066CD" w:rsidP="00126708">
      <w:pPr>
        <w:pStyle w:val="Heading5"/>
      </w:pPr>
      <w:r>
        <w:t>Mic input</w:t>
      </w:r>
    </w:p>
    <w:p w14:paraId="78D22599" w14:textId="30F96860" w:rsidR="00A066CD" w:rsidRDefault="00A066CD" w:rsidP="00A066CD"/>
    <w:p w14:paraId="6B260636" w14:textId="73314619" w:rsidR="00A066CD" w:rsidRDefault="00A066CD" w:rsidP="00A066CD">
      <w:pPr>
        <w:pStyle w:val="Heading6"/>
      </w:pPr>
      <w:r>
        <w:t>Maximum gain: 60 dB</w:t>
      </w:r>
    </w:p>
    <w:p w14:paraId="445B298A" w14:textId="785561BB" w:rsidR="00A066CD" w:rsidRDefault="00A066CD" w:rsidP="00A066CD"/>
    <w:p w14:paraId="7E933186" w14:textId="0DF828DD" w:rsidR="00A066CD" w:rsidRDefault="00A066CD" w:rsidP="00A066CD">
      <w:pPr>
        <w:pStyle w:val="Heading6"/>
      </w:pPr>
      <w:r>
        <w:t xml:space="preserve">Impedance: &gt; 10 </w:t>
      </w:r>
      <w:proofErr w:type="spellStart"/>
      <w:r>
        <w:t>kΩ</w:t>
      </w:r>
      <w:proofErr w:type="spellEnd"/>
    </w:p>
    <w:p w14:paraId="04446A19" w14:textId="4FA70351" w:rsidR="00A066CD" w:rsidRDefault="00A066CD" w:rsidP="00A066CD"/>
    <w:p w14:paraId="31B076D9" w14:textId="77777777" w:rsidR="00A066CD" w:rsidRDefault="00A066CD" w:rsidP="00A066CD">
      <w:pPr>
        <w:pStyle w:val="Heading6"/>
      </w:pPr>
      <w:r w:rsidRPr="007C07B5">
        <w:t>ƒ Response: 20 Hz to 20 kHz</w:t>
      </w:r>
      <w:r>
        <w:t xml:space="preserve"> </w:t>
      </w:r>
      <w:r w:rsidRPr="007C07B5">
        <w:t>±</w:t>
      </w:r>
      <w:r>
        <w:t xml:space="preserve"> </w:t>
      </w:r>
      <w:r w:rsidRPr="007C07B5">
        <w:t>0.5 dB</w:t>
      </w:r>
    </w:p>
    <w:p w14:paraId="55372A25" w14:textId="34708E4E" w:rsidR="00A066CD" w:rsidRDefault="006404F5" w:rsidP="00A066CD">
      <w:pPr>
        <w:pStyle w:val="Heading6"/>
      </w:pPr>
      <w:r>
        <w:lastRenderedPageBreak/>
        <w:t>THD+N: &lt; 0.005% @ 1 kHz @ 60 dB gain</w:t>
      </w:r>
    </w:p>
    <w:p w14:paraId="5D1007E6" w14:textId="4B0BD9EC" w:rsidR="006404F5" w:rsidRDefault="006404F5" w:rsidP="006404F5"/>
    <w:p w14:paraId="20B404A2" w14:textId="0668BA90" w:rsidR="006404F5" w:rsidRDefault="006404F5" w:rsidP="006404F5">
      <w:pPr>
        <w:pStyle w:val="Heading6"/>
      </w:pPr>
      <w:r>
        <w:t>S/N Ratio: 71 dB @ 60 dB gain A-weight</w:t>
      </w:r>
    </w:p>
    <w:p w14:paraId="7AC9D2E4" w14:textId="2BAC77F4" w:rsidR="006404F5" w:rsidRDefault="006404F5" w:rsidP="006404F5"/>
    <w:p w14:paraId="1282A0B0" w14:textId="1ABCF01B" w:rsidR="006404F5" w:rsidRPr="006404F5" w:rsidRDefault="006404F5" w:rsidP="006404F5">
      <w:pPr>
        <w:pStyle w:val="Heading6"/>
      </w:pPr>
      <w:r>
        <w:t>Channel Separation: 69 dB @ 60 dB gain @ 1 kHz</w:t>
      </w:r>
    </w:p>
    <w:p w14:paraId="39D7E90B" w14:textId="2B142057" w:rsidR="002C72AB" w:rsidRDefault="002C72AB" w:rsidP="002C72AB"/>
    <w:p w14:paraId="3E297F2D" w14:textId="371E0B9E" w:rsidR="002C72AB" w:rsidRDefault="00D1466A" w:rsidP="002C72AB">
      <w:pPr>
        <w:pStyle w:val="Heading5"/>
      </w:pPr>
      <w:r>
        <w:t>Balanced Analog Output</w:t>
      </w:r>
    </w:p>
    <w:p w14:paraId="16B08CE9" w14:textId="0E1A7853" w:rsidR="00D1466A" w:rsidRDefault="00D1466A" w:rsidP="00D1466A"/>
    <w:p w14:paraId="2886CC0A" w14:textId="307C86B3" w:rsidR="00D1466A" w:rsidRDefault="00D1466A" w:rsidP="00D1466A">
      <w:pPr>
        <w:pStyle w:val="Heading6"/>
      </w:pPr>
      <w:r>
        <w:t xml:space="preserve">Maximum signal level: + 21 </w:t>
      </w:r>
      <w:proofErr w:type="spellStart"/>
      <w:r>
        <w:t>dBu</w:t>
      </w:r>
      <w:proofErr w:type="spellEnd"/>
      <w:r>
        <w:t xml:space="preserve"> (8.7 </w:t>
      </w:r>
      <w:proofErr w:type="spellStart"/>
      <w:r>
        <w:t>Vrms</w:t>
      </w:r>
      <w:proofErr w:type="spellEnd"/>
      <w:r>
        <w:t>)</w:t>
      </w:r>
    </w:p>
    <w:p w14:paraId="34484CEE" w14:textId="54BC2060" w:rsidR="00D1466A" w:rsidRDefault="00D1466A" w:rsidP="00D1466A"/>
    <w:p w14:paraId="5032DB84" w14:textId="4980D057" w:rsidR="00D1466A" w:rsidRDefault="00D1466A" w:rsidP="00D1466A">
      <w:pPr>
        <w:pStyle w:val="Heading6"/>
      </w:pPr>
      <w:r>
        <w:t>Impedance: 200 Ω</w:t>
      </w:r>
    </w:p>
    <w:p w14:paraId="6DC587F9" w14:textId="4DFE4AA6" w:rsidR="00D1466A" w:rsidRDefault="00D1466A" w:rsidP="00D1466A"/>
    <w:p w14:paraId="2F82B16D" w14:textId="3EC234DF" w:rsidR="00D1466A" w:rsidRDefault="00D1466A" w:rsidP="00D1466A">
      <w:pPr>
        <w:pStyle w:val="Heading6"/>
      </w:pPr>
      <w:r w:rsidRPr="00D1466A">
        <w:t>ƒ Response: 20 Hz to 20 kHz ±</w:t>
      </w:r>
      <w:r>
        <w:t xml:space="preserve"> </w:t>
      </w:r>
      <w:r w:rsidRPr="00D1466A">
        <w:t>0.5 dB</w:t>
      </w:r>
    </w:p>
    <w:p w14:paraId="3B731C30" w14:textId="4A0D3AB9" w:rsidR="00F22E25" w:rsidRDefault="00F22E25" w:rsidP="00F22E25"/>
    <w:p w14:paraId="7892AA83" w14:textId="7B61EF49" w:rsidR="00F22E25" w:rsidRDefault="00F22E25" w:rsidP="00F22E25">
      <w:pPr>
        <w:pStyle w:val="Heading6"/>
      </w:pPr>
      <w:r>
        <w:t>THD+N: 0.005% @ 1 kHz at max output</w:t>
      </w:r>
    </w:p>
    <w:p w14:paraId="7725D0C2" w14:textId="00C68B75" w:rsidR="00F22E25" w:rsidRDefault="00F22E25" w:rsidP="00F22E25"/>
    <w:p w14:paraId="5BE0A70C" w14:textId="79FDBDF2" w:rsidR="00F22E25" w:rsidRPr="003F2164" w:rsidRDefault="00F22E25" w:rsidP="00F22E25">
      <w:pPr>
        <w:pStyle w:val="Heading6"/>
      </w:pPr>
      <w:r w:rsidRPr="003F2164">
        <w:t>S/N Ratio: 113 dB digital in, 105 dB analog in, 20 Hz -20 kHz, A-weight</w:t>
      </w:r>
    </w:p>
    <w:p w14:paraId="166CF044" w14:textId="6C4A2436" w:rsidR="00E42918" w:rsidRDefault="00E42918" w:rsidP="00E42918"/>
    <w:p w14:paraId="735C1EB4" w14:textId="3A76E21F" w:rsidR="00E42918" w:rsidRPr="00E42918" w:rsidRDefault="00E42918" w:rsidP="00E42918">
      <w:pPr>
        <w:pStyle w:val="Heading6"/>
      </w:pPr>
      <w:r>
        <w:t>Channel Separation: 100 dB @ 1 kHz</w:t>
      </w:r>
    </w:p>
    <w:p w14:paraId="49AC5378" w14:textId="730AFED4" w:rsidR="002C72AB" w:rsidRDefault="002C72AB" w:rsidP="002C72AB"/>
    <w:p w14:paraId="07DEFBDD" w14:textId="287D0418" w:rsidR="002C72AB" w:rsidRDefault="006674F1" w:rsidP="002C72AB">
      <w:pPr>
        <w:pStyle w:val="Heading5"/>
      </w:pPr>
      <w:r>
        <w:t>Speaker Output</w:t>
      </w:r>
    </w:p>
    <w:p w14:paraId="14F16FBB" w14:textId="7DB786CE" w:rsidR="002C72AB" w:rsidRDefault="002C72AB" w:rsidP="002C72AB"/>
    <w:p w14:paraId="04BB9AE7" w14:textId="591C68F3" w:rsidR="000D0A9B" w:rsidRDefault="000D0A9B" w:rsidP="000D0A9B">
      <w:pPr>
        <w:pStyle w:val="Heading6"/>
      </w:pPr>
      <w:r w:rsidRPr="000D0A9B">
        <w:t>ƒ Response: 20 Hz to 20 kHz ±</w:t>
      </w:r>
      <w:r>
        <w:t xml:space="preserve"> </w:t>
      </w:r>
      <w:r w:rsidRPr="000D0A9B">
        <w:t>0.5 dB at 1 W</w:t>
      </w:r>
    </w:p>
    <w:p w14:paraId="03595A6E" w14:textId="15EEE5EF" w:rsidR="002C72AB" w:rsidRDefault="002C72AB" w:rsidP="002C72AB"/>
    <w:p w14:paraId="08F7CF9A" w14:textId="12D9E6DC" w:rsidR="002C72AB" w:rsidRDefault="000D0A9B" w:rsidP="002C72AB">
      <w:pPr>
        <w:pStyle w:val="Heading6"/>
      </w:pPr>
      <w:r>
        <w:t>High-Pass Filter (70 V and 100 V operation only): -3 dB @ 80 Hz, -12 dB / octave</w:t>
      </w:r>
    </w:p>
    <w:p w14:paraId="7CB1F3C1" w14:textId="51E12035" w:rsidR="002C72AB" w:rsidRDefault="002C72AB" w:rsidP="002C72AB"/>
    <w:p w14:paraId="449D7D13" w14:textId="2A2B22B5" w:rsidR="002C72AB" w:rsidRDefault="003E648F" w:rsidP="002C72AB">
      <w:pPr>
        <w:pStyle w:val="Heading6"/>
      </w:pPr>
      <w:r>
        <w:t>THD+N: &lt; 0.1 % at 1 kHz @ -3 dB full rated output power</w:t>
      </w:r>
    </w:p>
    <w:p w14:paraId="53DF3EC3" w14:textId="3677A3D8" w:rsidR="003E648F" w:rsidRDefault="003E648F" w:rsidP="003E648F"/>
    <w:p w14:paraId="26D5699D" w14:textId="2627372A" w:rsidR="003E648F" w:rsidRDefault="003E648F" w:rsidP="003E648F">
      <w:pPr>
        <w:pStyle w:val="Heading6"/>
      </w:pPr>
      <w:r>
        <w:t xml:space="preserve">S/N Ratio: &gt; 103 dB, 20 Hz to 20 kHz, </w:t>
      </w:r>
      <w:proofErr w:type="gramStart"/>
      <w:r>
        <w:t>balanced</w:t>
      </w:r>
      <w:proofErr w:type="gramEnd"/>
    </w:p>
    <w:p w14:paraId="497C07BF" w14:textId="3641FAC9" w:rsidR="008830A0" w:rsidRDefault="008830A0" w:rsidP="008830A0"/>
    <w:p w14:paraId="1C3EC70A" w14:textId="14BFA1E9" w:rsidR="008830A0" w:rsidRDefault="008830A0" w:rsidP="008830A0">
      <w:pPr>
        <w:pStyle w:val="Heading6"/>
      </w:pPr>
      <w:r>
        <w:t>Crosstalk: -75 dB at 1 kHz</w:t>
      </w:r>
    </w:p>
    <w:p w14:paraId="16B32C95" w14:textId="72C207CC" w:rsidR="008830A0" w:rsidRDefault="008830A0" w:rsidP="008830A0"/>
    <w:p w14:paraId="18B21BBE" w14:textId="7BDBB1D0" w:rsidR="008830A0" w:rsidRDefault="008830A0" w:rsidP="008830A0">
      <w:pPr>
        <w:pStyle w:val="Heading6"/>
      </w:pPr>
      <w:r>
        <w:t>Gain: 29 dB @ 8 Ω</w:t>
      </w:r>
    </w:p>
    <w:p w14:paraId="364171CC" w14:textId="07B7750E" w:rsidR="008830A0" w:rsidRDefault="008830A0" w:rsidP="008830A0"/>
    <w:p w14:paraId="24125AAD" w14:textId="400AC88A" w:rsidR="008830A0" w:rsidRDefault="008830A0" w:rsidP="008830A0">
      <w:pPr>
        <w:pStyle w:val="Heading6"/>
      </w:pPr>
      <w:r>
        <w:t>Protection: Over current, under voltage, over temperature, DC offset, extreme high frequency</w:t>
      </w:r>
    </w:p>
    <w:p w14:paraId="78BC312B" w14:textId="66B7330F" w:rsidR="008830A0" w:rsidRDefault="008830A0" w:rsidP="008830A0"/>
    <w:p w14:paraId="1D2EAAC8" w14:textId="13943488" w:rsidR="008830A0" w:rsidRDefault="008830A0" w:rsidP="008830A0">
      <w:pPr>
        <w:pStyle w:val="Heading6"/>
      </w:pPr>
      <w:r>
        <w:t>Go to Sleep Time: 25 minutes with no signal present (when set to POWER SAVER)</w:t>
      </w:r>
    </w:p>
    <w:p w14:paraId="37AFFFC7" w14:textId="75F43BDF" w:rsidR="00CB1001" w:rsidRDefault="00CB1001" w:rsidP="00CB1001"/>
    <w:p w14:paraId="35A9DE43" w14:textId="7D220EDE" w:rsidR="00CB1001" w:rsidRDefault="00CB1001" w:rsidP="00CB1001">
      <w:pPr>
        <w:pStyle w:val="Heading6"/>
      </w:pPr>
      <w:r>
        <w:t>Wake Time: 0.5 s typical</w:t>
      </w:r>
    </w:p>
    <w:p w14:paraId="1EA154EF" w14:textId="2E442706" w:rsidR="00FC2D63" w:rsidRDefault="00FC2D63" w:rsidP="00FC2D63"/>
    <w:p w14:paraId="32988181" w14:textId="77777777" w:rsidR="00FC2D63" w:rsidRPr="000447D4" w:rsidRDefault="00FC2D63" w:rsidP="00FC2D63">
      <w:pPr>
        <w:pStyle w:val="Notes"/>
      </w:pPr>
      <w:r w:rsidRPr="000447D4">
        <w:t>Specifier Note:</w:t>
      </w:r>
    </w:p>
    <w:p w14:paraId="1FAD003E" w14:textId="4F167C3B" w:rsidR="00FC2D63" w:rsidRDefault="00FC2D63" w:rsidP="00FC2D63">
      <w:pPr>
        <w:pStyle w:val="Notes"/>
      </w:pPr>
      <w:r w:rsidRPr="000447D4">
        <w:t>Please refer to the resources tab of this product’s web page at https://www.crestron.com/Products/Audio/Amplifiers/Commercial-Amplifiers/DM-NAX-AMP-X300 for a table that outlines output power per channel for given mode and number of channels driven.</w:t>
      </w:r>
    </w:p>
    <w:p w14:paraId="53571DE1" w14:textId="0A9C8C4E" w:rsidR="004F3985" w:rsidRDefault="004F3985" w:rsidP="004F3985">
      <w:pPr>
        <w:rPr>
          <w:sz w:val="20"/>
          <w:szCs w:val="20"/>
        </w:rPr>
      </w:pPr>
    </w:p>
    <w:p w14:paraId="32BF3AB8" w14:textId="1299B5D2" w:rsidR="00061D5E" w:rsidRDefault="00061D5E" w:rsidP="00061D5E">
      <w:pPr>
        <w:pStyle w:val="Heading3"/>
      </w:pPr>
      <w:bookmarkStart w:id="23" w:name="_Toc128734675"/>
      <w:r>
        <w:t>Connectors</w:t>
      </w:r>
      <w:bookmarkEnd w:id="23"/>
    </w:p>
    <w:p w14:paraId="2DE0FE60" w14:textId="5B563937" w:rsidR="00691E64" w:rsidRDefault="00691E64" w:rsidP="00691E64">
      <w:pPr>
        <w:pStyle w:val="Heading4"/>
      </w:pPr>
      <w:r>
        <w:lastRenderedPageBreak/>
        <w:t>CH1-CH4</w:t>
      </w:r>
    </w:p>
    <w:p w14:paraId="15DDD8D0" w14:textId="7AD35144" w:rsidR="00691E64" w:rsidRDefault="00691E64" w:rsidP="00691E64"/>
    <w:p w14:paraId="1F13D004" w14:textId="3FD91D12" w:rsidR="00691E64" w:rsidRDefault="00691E64" w:rsidP="00691E64">
      <w:pPr>
        <w:pStyle w:val="Heading5"/>
      </w:pPr>
      <w:r>
        <w:t>(2) 4-pin 5.08 mm pitch, 12 A plug with screw locking retainers; Power amplifier output</w:t>
      </w:r>
    </w:p>
    <w:p w14:paraId="073D24F8" w14:textId="4FBFE102" w:rsidR="00691E64" w:rsidRDefault="00691E64" w:rsidP="00691E64"/>
    <w:p w14:paraId="0F27FC4C" w14:textId="32D2DADC" w:rsidR="00691E64" w:rsidRDefault="00691E64" w:rsidP="00691E64">
      <w:pPr>
        <w:pStyle w:val="Heading5"/>
      </w:pPr>
      <w:r>
        <w:t>Terminals accept up to 12 AWG (3.31 mm)</w:t>
      </w:r>
    </w:p>
    <w:p w14:paraId="5E22F97F" w14:textId="7ECA533A" w:rsidR="00691E64" w:rsidRDefault="00691E64" w:rsidP="00691E64"/>
    <w:p w14:paraId="32E7CCF6" w14:textId="3721A72F" w:rsidR="00691E64" w:rsidRDefault="00691E64" w:rsidP="00691E64">
      <w:pPr>
        <w:pStyle w:val="Heading5"/>
      </w:pPr>
      <w:r>
        <w:t xml:space="preserve">Note: Output is </w:t>
      </w:r>
      <w:proofErr w:type="gramStart"/>
      <w:r>
        <w:t>direct-coupled</w:t>
      </w:r>
      <w:proofErr w:type="gramEnd"/>
      <w:r>
        <w:t>, not transformer isolated</w:t>
      </w:r>
    </w:p>
    <w:p w14:paraId="21179682" w14:textId="20F5CA4D" w:rsidR="00A46A5D" w:rsidRDefault="00A46A5D" w:rsidP="00A46A5D"/>
    <w:p w14:paraId="105EB3FB" w14:textId="62ECE4F9" w:rsidR="00A46A5D" w:rsidRDefault="00A46A5D" w:rsidP="00A46A5D">
      <w:pPr>
        <w:pStyle w:val="Heading4"/>
      </w:pPr>
      <w:r>
        <w:t>IN1-IN4</w:t>
      </w:r>
    </w:p>
    <w:p w14:paraId="35191FB7" w14:textId="1FE2819B" w:rsidR="00A46A5D" w:rsidRDefault="00A46A5D" w:rsidP="00A46A5D"/>
    <w:p w14:paraId="4F92CDC8" w14:textId="2E13FDD4" w:rsidR="00A46A5D" w:rsidRDefault="00A46A5D" w:rsidP="00A46A5D">
      <w:pPr>
        <w:pStyle w:val="Heading5"/>
      </w:pPr>
      <w:r>
        <w:t>(4) 3-pin 3.5 mm detachable terminal block; Balanced / unbalanced line or mic-level audio inputs</w:t>
      </w:r>
    </w:p>
    <w:p w14:paraId="11942341" w14:textId="7B1931FA" w:rsidR="00A46A5D" w:rsidRDefault="00A46A5D" w:rsidP="00A46A5D"/>
    <w:p w14:paraId="109F3AF6" w14:textId="36EB47B1" w:rsidR="00A46A5D" w:rsidRDefault="00A46A5D" w:rsidP="00A46A5D">
      <w:pPr>
        <w:pStyle w:val="Heading5"/>
      </w:pPr>
      <w:r>
        <w:t xml:space="preserve">Maximum Input Level: 8.7 </w:t>
      </w:r>
      <w:proofErr w:type="spellStart"/>
      <w:r>
        <w:t>Vrms</w:t>
      </w:r>
      <w:proofErr w:type="spellEnd"/>
      <w:r>
        <w:t xml:space="preserve">, + 21 </w:t>
      </w:r>
      <w:proofErr w:type="spellStart"/>
      <w:r>
        <w:t>dBu</w:t>
      </w:r>
      <w:proofErr w:type="spellEnd"/>
    </w:p>
    <w:p w14:paraId="7B2A2811" w14:textId="1B4FFB0E" w:rsidR="00A46A5D" w:rsidRDefault="00A46A5D" w:rsidP="00A46A5D"/>
    <w:p w14:paraId="665F0AB2" w14:textId="23CD125D" w:rsidR="00A46A5D" w:rsidRDefault="00A46A5D" w:rsidP="00A46A5D">
      <w:pPr>
        <w:pStyle w:val="Heading5"/>
      </w:pPr>
      <w:r>
        <w:t xml:space="preserve">Input Impedance: 10 </w:t>
      </w:r>
      <w:proofErr w:type="spellStart"/>
      <w:r>
        <w:t>kΩ</w:t>
      </w:r>
      <w:proofErr w:type="spellEnd"/>
      <w:r w:rsidR="006E34D6">
        <w:t>;</w:t>
      </w:r>
      <w:r>
        <w:t xml:space="preserve"> Wake threshold is -65 </w:t>
      </w:r>
      <w:proofErr w:type="spellStart"/>
      <w:proofErr w:type="gramStart"/>
      <w:r>
        <w:t>dBu</w:t>
      </w:r>
      <w:proofErr w:type="spellEnd"/>
      <w:proofErr w:type="gramEnd"/>
    </w:p>
    <w:p w14:paraId="3D1AE86F" w14:textId="4C53B5ED" w:rsidR="00A46A5D" w:rsidRDefault="00A46A5D" w:rsidP="00A46A5D"/>
    <w:p w14:paraId="42772980" w14:textId="5A2D7A74" w:rsidR="00A46A5D" w:rsidRPr="00A46A5D" w:rsidRDefault="00A46A5D" w:rsidP="00A46A5D">
      <w:pPr>
        <w:pStyle w:val="Heading5"/>
      </w:pPr>
      <w:r>
        <w:t xml:space="preserve">Phantom power available when used as mic-level </w:t>
      </w:r>
      <w:proofErr w:type="gramStart"/>
      <w:r>
        <w:t>inputs</w:t>
      </w:r>
      <w:proofErr w:type="gramEnd"/>
    </w:p>
    <w:p w14:paraId="4FBC6325" w14:textId="09345F22" w:rsidR="00691E64" w:rsidRDefault="00691E64" w:rsidP="00691E64"/>
    <w:p w14:paraId="393242EA" w14:textId="46D2EFA9" w:rsidR="00691E64" w:rsidRDefault="00691E64" w:rsidP="00691E64">
      <w:pPr>
        <w:pStyle w:val="Heading4"/>
      </w:pPr>
      <w:r>
        <w:t>OUT1-OUT4</w:t>
      </w:r>
    </w:p>
    <w:p w14:paraId="2540F106" w14:textId="476B49B9" w:rsidR="00691E64" w:rsidRDefault="00691E64" w:rsidP="00691E64"/>
    <w:p w14:paraId="79F8102D" w14:textId="239FC34E" w:rsidR="00691E64" w:rsidRDefault="00691E64" w:rsidP="00691E64">
      <w:pPr>
        <w:pStyle w:val="Heading5"/>
      </w:pPr>
      <w:r>
        <w:t>(4) 3-in 3.5 mm detachable terminal block; Balanced / unbalanced line-level audio outputs</w:t>
      </w:r>
    </w:p>
    <w:p w14:paraId="43145BEE" w14:textId="7F179612" w:rsidR="00691E64" w:rsidRDefault="00691E64" w:rsidP="00691E64"/>
    <w:p w14:paraId="46E51DDC" w14:textId="7DE1EA0B" w:rsidR="00691E64" w:rsidRDefault="00691E64" w:rsidP="00691E64">
      <w:pPr>
        <w:pStyle w:val="Heading5"/>
      </w:pPr>
      <w:r>
        <w:t xml:space="preserve">Maximum Output Level: 8.7 </w:t>
      </w:r>
      <w:proofErr w:type="spellStart"/>
      <w:r>
        <w:t>Vrms</w:t>
      </w:r>
      <w:proofErr w:type="spellEnd"/>
      <w:r>
        <w:t xml:space="preserve">, + 21 </w:t>
      </w:r>
      <w:proofErr w:type="spellStart"/>
      <w:r>
        <w:t>dBu</w:t>
      </w:r>
      <w:proofErr w:type="spellEnd"/>
    </w:p>
    <w:p w14:paraId="5EDCB469" w14:textId="54020945" w:rsidR="001454AF" w:rsidRDefault="001454AF" w:rsidP="001454AF"/>
    <w:p w14:paraId="6D2A6FD5" w14:textId="06473B2A" w:rsidR="001454AF" w:rsidRDefault="001454AF" w:rsidP="001454AF">
      <w:pPr>
        <w:pStyle w:val="Heading4"/>
      </w:pPr>
      <w:r w:rsidRPr="00395098">
        <w:t>REMOTE: (1) 2-pin 3.5 mm detachable terminal block; Connect to dry contact closure to place amplifier in standby mode</w:t>
      </w:r>
    </w:p>
    <w:p w14:paraId="75B56291" w14:textId="4A934A3D" w:rsidR="00395098" w:rsidRDefault="00395098" w:rsidP="00395098"/>
    <w:p w14:paraId="0F93DFDA" w14:textId="3100FF0C" w:rsidR="00395098" w:rsidRDefault="00395098" w:rsidP="00395098">
      <w:pPr>
        <w:pStyle w:val="Heading4"/>
      </w:pPr>
      <w:r>
        <w:t>G: (1) 6-32 screw: Chassis ground lug</w:t>
      </w:r>
    </w:p>
    <w:p w14:paraId="0E4537E5" w14:textId="107DF914" w:rsidR="00395098" w:rsidRDefault="00395098" w:rsidP="00395098"/>
    <w:p w14:paraId="4BC9202C" w14:textId="154E6CB7" w:rsidR="00395098" w:rsidRDefault="00395098" w:rsidP="00395098">
      <w:pPr>
        <w:pStyle w:val="Heading4"/>
      </w:pPr>
      <w:r>
        <w:t>100-240 V ~ 1.2-0.6 A 50 / 60 Hz: (1) IEC 60320 C14 main power inlet; Mates with removable power cord</w:t>
      </w:r>
    </w:p>
    <w:p w14:paraId="7CAD6B63" w14:textId="23FDBD09" w:rsidR="00DF7400" w:rsidRDefault="00DF7400" w:rsidP="00DF7400"/>
    <w:p w14:paraId="5849D6B6" w14:textId="20F1E934" w:rsidR="00DF7400" w:rsidRDefault="00DF7400" w:rsidP="00DF7400">
      <w:pPr>
        <w:pStyle w:val="Heading4"/>
      </w:pPr>
      <w:r>
        <w:t>Ethernet 1: (1) 8-wire RJ45 female; 100Base-T / 1000Base-TX Ethernet port</w:t>
      </w:r>
    </w:p>
    <w:p w14:paraId="020AB724" w14:textId="7020974C" w:rsidR="00DF7400" w:rsidRDefault="00DF7400" w:rsidP="00DF7400"/>
    <w:p w14:paraId="2D5939CC" w14:textId="57FA9B86" w:rsidR="00DF7400" w:rsidRPr="00DF7400" w:rsidRDefault="00DF7400" w:rsidP="00DF7400">
      <w:pPr>
        <w:pStyle w:val="Heading4"/>
      </w:pPr>
      <w:r>
        <w:t>Ethernet 2: (1) 8-wire RJ45 female; 100Base-T / 1000Base-TX Ethernet port</w:t>
      </w:r>
    </w:p>
    <w:p w14:paraId="1F1A5B13" w14:textId="77777777" w:rsidR="00691E64" w:rsidRPr="00691E64" w:rsidRDefault="00691E64" w:rsidP="00691E64"/>
    <w:p w14:paraId="66EFF871" w14:textId="77777777" w:rsidR="00E633D4" w:rsidRDefault="00E633D4" w:rsidP="00E633D4">
      <w:bookmarkStart w:id="24" w:name="BKM_C05156E2_2C4C_4FD4_914F_2C38E08D715D"/>
      <w:bookmarkStart w:id="25" w:name="BKM_E7D33581_D586_492A_9246_41E4BC8D9BBA"/>
      <w:bookmarkStart w:id="26" w:name="BKM_32CCBF1B_1370_47B4_9B72_033EF0541902"/>
    </w:p>
    <w:p w14:paraId="1EB7F857" w14:textId="7B618744" w:rsidR="00E633D4" w:rsidRDefault="00E633D4" w:rsidP="00E633D4">
      <w:pPr>
        <w:pStyle w:val="Heading3"/>
      </w:pPr>
      <w:bookmarkStart w:id="27" w:name="_Toc128734676"/>
      <w:r>
        <w:t>Controls and Indicators</w:t>
      </w:r>
      <w:bookmarkEnd w:id="27"/>
    </w:p>
    <w:p w14:paraId="72E66C47" w14:textId="77777777" w:rsidR="00323FAA" w:rsidRDefault="00323FAA" w:rsidP="00E633D4"/>
    <w:p w14:paraId="30F4E58C" w14:textId="4314CB9F" w:rsidR="00E633D4" w:rsidRDefault="00E633D4" w:rsidP="00E633D4">
      <w:pPr>
        <w:pStyle w:val="Heading4"/>
      </w:pPr>
      <w:r>
        <w:t xml:space="preserve">PWR: </w:t>
      </w:r>
      <w:r w:rsidRPr="00E633D4">
        <w:t>(1) LED</w:t>
      </w:r>
      <w:r w:rsidR="00C96EB7">
        <w:t xml:space="preserve">; White indicated amplifier is on and ready for use; Amber indicates the amplifier is booting; Red indicates amplifier is in </w:t>
      </w:r>
      <w:proofErr w:type="gramStart"/>
      <w:r w:rsidR="00C96EB7">
        <w:t>standby</w:t>
      </w:r>
      <w:proofErr w:type="gramEnd"/>
    </w:p>
    <w:p w14:paraId="3A70F3EB" w14:textId="77777777" w:rsidR="00E633D4" w:rsidRDefault="00E633D4" w:rsidP="00E633D4"/>
    <w:p w14:paraId="4C014F66" w14:textId="5E40F725" w:rsidR="000A361F" w:rsidRDefault="00C96EB7" w:rsidP="00157E18">
      <w:pPr>
        <w:pStyle w:val="Heading4"/>
      </w:pPr>
      <w:r>
        <w:t>HI-Z: (1) White LED; Indicates when Hi-Z mode is enabled (70 V or 100 V)</w:t>
      </w:r>
    </w:p>
    <w:p w14:paraId="7D5630D6" w14:textId="77777777" w:rsidR="00966244" w:rsidRPr="00966244" w:rsidRDefault="00966244" w:rsidP="00966244"/>
    <w:p w14:paraId="2D48D9D0" w14:textId="75B7AFF7" w:rsidR="007D784F" w:rsidRDefault="00966244" w:rsidP="007D784F">
      <w:pPr>
        <w:pStyle w:val="Heading4"/>
      </w:pPr>
      <w:r>
        <w:t>LAN: (1) White LED; Indicates that the device has a valid IP address</w:t>
      </w:r>
    </w:p>
    <w:p w14:paraId="3C2EE1E8" w14:textId="182D825D" w:rsidR="007D784F" w:rsidRDefault="007D784F" w:rsidP="007D784F"/>
    <w:p w14:paraId="24EEEDF9" w14:textId="34F84A2C" w:rsidR="007D784F" w:rsidRDefault="00966244" w:rsidP="007D784F">
      <w:pPr>
        <w:pStyle w:val="Heading4"/>
      </w:pPr>
      <w:proofErr w:type="spellStart"/>
      <w:r>
        <w:t>AoIP</w:t>
      </w:r>
      <w:proofErr w:type="spellEnd"/>
      <w:r>
        <w:t xml:space="preserve">: (1) White LED; Indicates an active </w:t>
      </w:r>
      <w:proofErr w:type="spellStart"/>
      <w:r>
        <w:t>AoIP</w:t>
      </w:r>
      <w:proofErr w:type="spellEnd"/>
      <w:r>
        <w:t xml:space="preserve"> </w:t>
      </w:r>
      <w:proofErr w:type="gramStart"/>
      <w:r>
        <w:t>stream</w:t>
      </w:r>
      <w:proofErr w:type="gramEnd"/>
    </w:p>
    <w:p w14:paraId="5347338A" w14:textId="6D91273F" w:rsidR="00667E73" w:rsidRDefault="00667E73" w:rsidP="00667E73"/>
    <w:p w14:paraId="749B8E39" w14:textId="58356139" w:rsidR="00667E73" w:rsidRPr="00667E73" w:rsidRDefault="00DE549A" w:rsidP="00667E73">
      <w:pPr>
        <w:pStyle w:val="Heading4"/>
      </w:pPr>
      <w:r>
        <w:t>FAULT: (4) Red LEDs (one per speaker output); Indicates that the input channel has a fault or is clipping</w:t>
      </w:r>
    </w:p>
    <w:p w14:paraId="0AC60DD7" w14:textId="53216535" w:rsidR="00D40836" w:rsidRDefault="00D40836" w:rsidP="00D40836"/>
    <w:p w14:paraId="43348A1B" w14:textId="50BDEBF6" w:rsidR="00D40836" w:rsidRDefault="00E46CC4" w:rsidP="00D40836">
      <w:pPr>
        <w:pStyle w:val="Heading4"/>
      </w:pPr>
      <w:r>
        <w:t>SIGNAL: (4) White LEDs (one per speaker output); Indicates an active input signal</w:t>
      </w:r>
    </w:p>
    <w:p w14:paraId="21120ECA" w14:textId="4CCE2DBB" w:rsidR="00E46CC4" w:rsidRDefault="00E46CC4" w:rsidP="00E46CC4"/>
    <w:p w14:paraId="1CBD2A50" w14:textId="5098704A" w:rsidR="00E46CC4" w:rsidRDefault="00E46CC4" w:rsidP="00E46CC4">
      <w:pPr>
        <w:pStyle w:val="Heading4"/>
      </w:pPr>
      <w:r>
        <w:t>LOCKOUT: (1) Red LED; Indicates that rear panel slide switches are being overridden by programmatic or web UI control</w:t>
      </w:r>
    </w:p>
    <w:p w14:paraId="0318A107" w14:textId="62E62A5C" w:rsidR="00E46CC4" w:rsidRDefault="00E46CC4" w:rsidP="00E46CC4"/>
    <w:p w14:paraId="32F3FAB2" w14:textId="0283CED4" w:rsidR="00E46CC4" w:rsidRDefault="00E46CC4" w:rsidP="00E46CC4">
      <w:pPr>
        <w:pStyle w:val="Heading4"/>
      </w:pPr>
      <w:r>
        <w:t>Lo-Z MODES</w:t>
      </w:r>
    </w:p>
    <w:p w14:paraId="15A24ABF" w14:textId="0E1A4FEB" w:rsidR="00E46CC4" w:rsidRDefault="00E46CC4" w:rsidP="00E46CC4"/>
    <w:p w14:paraId="22789C47" w14:textId="0F4781F6" w:rsidR="00E46CC4" w:rsidRDefault="00E46CC4" w:rsidP="00E46CC4">
      <w:pPr>
        <w:pStyle w:val="Heading5"/>
      </w:pPr>
      <w:r>
        <w:t>(2) Slide switches, one switch controlling channels 1 and 2, and one switch controlling channels 3 and 4</w:t>
      </w:r>
    </w:p>
    <w:p w14:paraId="45517064" w14:textId="60519266" w:rsidR="00E46CC4" w:rsidRDefault="00E46CC4" w:rsidP="00E46CC4"/>
    <w:p w14:paraId="346A342A" w14:textId="3D5ABD34" w:rsidR="00E46CC4" w:rsidRDefault="00E46CC4" w:rsidP="00E46CC4">
      <w:pPr>
        <w:pStyle w:val="Heading5"/>
      </w:pPr>
      <w:r>
        <w:t>Selects stereo, summed, or bridged operation:</w:t>
      </w:r>
    </w:p>
    <w:p w14:paraId="02A15FB6" w14:textId="03E181D8" w:rsidR="00E46CC4" w:rsidRDefault="00E46CC4" w:rsidP="00E46CC4"/>
    <w:p w14:paraId="7D3EDBD6" w14:textId="40E722C5" w:rsidR="00E46CC4" w:rsidRDefault="00E46CC4" w:rsidP="00E46CC4">
      <w:pPr>
        <w:pStyle w:val="Heading6"/>
      </w:pPr>
      <w:r>
        <w:t>STEREO: The input signal received on each channel is sent to its respective output for use in applications where left and right channel separation is required.</w:t>
      </w:r>
    </w:p>
    <w:p w14:paraId="7E2DC577" w14:textId="3CFD67A2" w:rsidR="00660FFB" w:rsidRDefault="00660FFB" w:rsidP="00660FFB"/>
    <w:p w14:paraId="607D8000" w14:textId="3ACB155C" w:rsidR="00660FFB" w:rsidRDefault="00660FFB" w:rsidP="00660FFB">
      <w:pPr>
        <w:pStyle w:val="Heading6"/>
      </w:pPr>
      <w:r>
        <w:t>SUM: The input signals sent to a channel pair (1 + 2 or 3 + 4) are summed and sent to their respective individual outputs.</w:t>
      </w:r>
    </w:p>
    <w:p w14:paraId="4F7289AD" w14:textId="78188816" w:rsidR="00660FFB" w:rsidRDefault="00660FFB" w:rsidP="00660FFB"/>
    <w:p w14:paraId="6029B6D1" w14:textId="37C918FA" w:rsidR="00660FFB" w:rsidRDefault="00660FFB" w:rsidP="00660FFB">
      <w:pPr>
        <w:pStyle w:val="Heading6"/>
      </w:pPr>
      <w:r>
        <w:t>BRIDGE: The input signals sent to a channel</w:t>
      </w:r>
      <w:r w:rsidR="00F11EA4">
        <w:t xml:space="preserve"> pair (1 + 2 or 3 + 4) are summed and sent to a bridged output (1 + 2 or 3 + 4) for use in high power applications.</w:t>
      </w:r>
    </w:p>
    <w:p w14:paraId="38CFFBB3" w14:textId="1DF7C371" w:rsidR="007C00E9" w:rsidRDefault="007C00E9" w:rsidP="007C00E9"/>
    <w:p w14:paraId="45118F7B" w14:textId="720DFC74" w:rsidR="007C00E9" w:rsidRDefault="007C00E9" w:rsidP="007C00E9">
      <w:pPr>
        <w:pStyle w:val="Heading4"/>
      </w:pPr>
      <w:r>
        <w:t>Operations Mode: (1) Slide Switch; Sets the amplifier for Lo-Z (4 or 8 Ω) or Hi-Z operation (70 V or 100 V)</w:t>
      </w:r>
    </w:p>
    <w:p w14:paraId="1D9AE1C2" w14:textId="59D38D71" w:rsidR="00FC51C8" w:rsidRDefault="00FC51C8" w:rsidP="00FC51C8"/>
    <w:p w14:paraId="23E60A35" w14:textId="05EEFCD1" w:rsidR="00FC51C8" w:rsidRDefault="00FC51C8" w:rsidP="00FC51C8">
      <w:pPr>
        <w:pStyle w:val="Heading4"/>
      </w:pPr>
      <w:r>
        <w:t xml:space="preserve">Power Mode: (1) Slide switch; Selects Power Saver or Always On </w:t>
      </w:r>
      <w:proofErr w:type="gramStart"/>
      <w:r>
        <w:t>operation</w:t>
      </w:r>
      <w:proofErr w:type="gramEnd"/>
    </w:p>
    <w:p w14:paraId="3C65A329" w14:textId="22313AF0" w:rsidR="00FC51C8" w:rsidRDefault="00FC51C8" w:rsidP="00FC51C8"/>
    <w:p w14:paraId="55AED803" w14:textId="40F0EE99" w:rsidR="00FC51C8" w:rsidRPr="00FC51C8" w:rsidRDefault="00FC51C8" w:rsidP="00FC51C8">
      <w:pPr>
        <w:pStyle w:val="Heading4"/>
      </w:pPr>
      <w:r>
        <w:t>SETUP: (1) Red LED and push button; Utilized in some restore procedures</w:t>
      </w:r>
    </w:p>
    <w:p w14:paraId="066FBC2D" w14:textId="2E9E64FB" w:rsidR="004F3985" w:rsidRDefault="004F3985" w:rsidP="003916FF">
      <w:pPr>
        <w:pStyle w:val="Notes"/>
      </w:pPr>
      <w:bookmarkStart w:id="28" w:name="BKM_0D34ED5E_6A72_4CD9_9AB8_C8A17A40D281"/>
      <w:r>
        <w:t xml:space="preserve">    </w:t>
      </w:r>
      <w:bookmarkEnd w:id="24"/>
      <w:bookmarkEnd w:id="25"/>
      <w:bookmarkEnd w:id="26"/>
      <w:bookmarkEnd w:id="28"/>
    </w:p>
    <w:p w14:paraId="25EF1EA9" w14:textId="04EDDB7B" w:rsidR="0071626D" w:rsidRDefault="004F3985" w:rsidP="00EC2116">
      <w:pPr>
        <w:pStyle w:val="Heading3"/>
        <w:numPr>
          <w:ilvl w:val="2"/>
          <w:numId w:val="11"/>
        </w:numPr>
      </w:pPr>
      <w:bookmarkStart w:id="29" w:name="_Toc114645145"/>
      <w:bookmarkStart w:id="30" w:name="_Toc128734677"/>
      <w:bookmarkStart w:id="31" w:name="BKM_8ACF2736_95EC_44CE_811F_3CEFBFF26548"/>
      <w:r>
        <w:t>Power</w:t>
      </w:r>
      <w:bookmarkStart w:id="32" w:name="BKM_917803A7_56BF_45BB_B91E_DEA57AB609E8"/>
      <w:bookmarkStart w:id="33" w:name="BKM_69C8167B_C2F7_471F_8D0D_23C064D51AC3"/>
      <w:bookmarkEnd w:id="29"/>
      <w:bookmarkEnd w:id="30"/>
    </w:p>
    <w:p w14:paraId="3409A10D" w14:textId="70743F5E" w:rsidR="008E22C9" w:rsidRDefault="008E22C9" w:rsidP="008E22C9"/>
    <w:p w14:paraId="36AFFC93" w14:textId="5B64EF08" w:rsidR="008E22C9" w:rsidRPr="008E22C9" w:rsidRDefault="008E22C9" w:rsidP="008E22C9">
      <w:pPr>
        <w:pStyle w:val="Heading4"/>
      </w:pPr>
      <w:r>
        <w:t>Main Power: 1.2-0.6 A @ 100-240 VAC, 50 / 60 Hz</w:t>
      </w:r>
    </w:p>
    <w:p w14:paraId="5678571D" w14:textId="61B2E187" w:rsidR="0071626D" w:rsidRDefault="0071626D" w:rsidP="0071626D"/>
    <w:p w14:paraId="2682EAC3" w14:textId="2C0FF8C1" w:rsidR="0071626D" w:rsidRPr="0071626D" w:rsidRDefault="0071626D" w:rsidP="0071626D">
      <w:pPr>
        <w:pStyle w:val="Heading4"/>
      </w:pPr>
      <w:r>
        <w:t xml:space="preserve">Power Consumption: </w:t>
      </w:r>
      <w:r w:rsidR="008E22C9">
        <w:t>75</w:t>
      </w:r>
      <w:r>
        <w:t xml:space="preserve"> W</w:t>
      </w:r>
      <w:r w:rsidR="005F19D2">
        <w:t xml:space="preserve"> (All channels driven at 1/8</w:t>
      </w:r>
      <w:r w:rsidR="005F19D2" w:rsidRPr="005F19D2">
        <w:rPr>
          <w:vertAlign w:val="superscript"/>
        </w:rPr>
        <w:t>th</w:t>
      </w:r>
      <w:r w:rsidR="005F19D2">
        <w:t xml:space="preserve"> power, 8 Ω)</w:t>
      </w:r>
    </w:p>
    <w:p w14:paraId="6A9ECF5E" w14:textId="1B051FB7" w:rsidR="004F3985" w:rsidRDefault="004F3985" w:rsidP="003916FF">
      <w:pPr>
        <w:pStyle w:val="Notes"/>
      </w:pPr>
      <w:r>
        <w:t xml:space="preserve"> </w:t>
      </w:r>
      <w:bookmarkEnd w:id="31"/>
      <w:bookmarkEnd w:id="32"/>
      <w:bookmarkEnd w:id="33"/>
    </w:p>
    <w:p w14:paraId="69863964" w14:textId="77777777" w:rsidR="004F3985" w:rsidRDefault="004F3985" w:rsidP="004F3985">
      <w:pPr>
        <w:pStyle w:val="Heading3"/>
        <w:numPr>
          <w:ilvl w:val="2"/>
          <w:numId w:val="11"/>
        </w:numPr>
      </w:pPr>
      <w:bookmarkStart w:id="34" w:name="_Toc114645146"/>
      <w:bookmarkStart w:id="35" w:name="_Toc128734678"/>
      <w:r>
        <w:t>Compliance</w:t>
      </w:r>
      <w:bookmarkEnd w:id="34"/>
      <w:bookmarkEnd w:id="35"/>
    </w:p>
    <w:p w14:paraId="0FFB7BD4" w14:textId="77777777" w:rsidR="004F3985" w:rsidRDefault="004F3985" w:rsidP="004F3985">
      <w:pPr>
        <w:rPr>
          <w:sz w:val="20"/>
          <w:szCs w:val="20"/>
        </w:rPr>
      </w:pPr>
    </w:p>
    <w:p w14:paraId="3DCA3F2B" w14:textId="0C25DED9" w:rsidR="004F3985" w:rsidRDefault="00670C6E" w:rsidP="004F3985">
      <w:pPr>
        <w:pStyle w:val="Heading4"/>
        <w:numPr>
          <w:ilvl w:val="3"/>
          <w:numId w:val="11"/>
        </w:numPr>
      </w:pPr>
      <w:r>
        <w:t>Regulatory Model: M1845006</w:t>
      </w:r>
    </w:p>
    <w:p w14:paraId="6A8DBCF9" w14:textId="5A977F49" w:rsidR="009921FE" w:rsidRDefault="009921FE" w:rsidP="009921FE"/>
    <w:p w14:paraId="00FB03C4" w14:textId="1C1EC8D6" w:rsidR="009921FE" w:rsidRPr="009921FE" w:rsidRDefault="00670C6E" w:rsidP="009921FE">
      <w:pPr>
        <w:pStyle w:val="Heading4"/>
      </w:pPr>
      <w:r w:rsidRPr="00670C6E">
        <w:t xml:space="preserve">UL® Listed for US &amp; Canada, CE, IC, FCC Part 15 Class B digital </w:t>
      </w:r>
      <w:proofErr w:type="gramStart"/>
      <w:r w:rsidRPr="00670C6E">
        <w:t>device</w:t>
      </w:r>
      <w:proofErr w:type="gramEnd"/>
    </w:p>
    <w:p w14:paraId="06A50426" w14:textId="77777777" w:rsidR="002F1C72" w:rsidRDefault="002F1C72">
      <w:pPr>
        <w:rPr>
          <w:sz w:val="20"/>
          <w:szCs w:val="20"/>
        </w:rPr>
      </w:pPr>
    </w:p>
    <w:p w14:paraId="7316B1C6" w14:textId="77777777" w:rsidR="00EC4424" w:rsidRDefault="00000000">
      <w:pPr>
        <w:pStyle w:val="Heading1"/>
      </w:pPr>
      <w:bookmarkStart w:id="36" w:name="_Toc128734679"/>
      <w:bookmarkStart w:id="37" w:name="EXECUTION"/>
      <w:bookmarkStart w:id="38" w:name="BKM_7E2B3D9C_953B_4FEF_826D_B601B4E1B40D"/>
      <w:r>
        <w:t>EXECUTION</w:t>
      </w:r>
      <w:bookmarkEnd w:id="36"/>
    </w:p>
    <w:p w14:paraId="48AF0126" w14:textId="77777777" w:rsidR="00EC4424" w:rsidRDefault="00000000">
      <w:pPr>
        <w:pStyle w:val="Notes"/>
      </w:pPr>
      <w:r>
        <w:t xml:space="preserve">NOT USED in this Guide Specification.  Specifier shall Specify PART 3 On-Site work as needed.  </w:t>
      </w:r>
      <w:bookmarkEnd w:id="37"/>
      <w:bookmarkEnd w:id="38"/>
    </w:p>
    <w:p w14:paraId="7CCBF155" w14:textId="77777777" w:rsidR="00EC4424" w:rsidRDefault="00EC4424">
      <w:pPr>
        <w:rPr>
          <w:sz w:val="20"/>
          <w:szCs w:val="20"/>
        </w:rPr>
      </w:pPr>
    </w:p>
    <w:p w14:paraId="36F6449D" w14:textId="77777777" w:rsidR="00EC4424" w:rsidRDefault="00000000">
      <w:pPr>
        <w:pStyle w:val="Heading1"/>
      </w:pPr>
      <w:bookmarkStart w:id="39" w:name="_Toc128734680"/>
      <w:bookmarkStart w:id="40" w:name="APPENDICES"/>
      <w:bookmarkStart w:id="41" w:name="BKM_08B23EF2_4F9C_451D_AA69_3EA46EE15673"/>
      <w:r>
        <w:t>APPENDICES</w:t>
      </w:r>
      <w:bookmarkEnd w:id="39"/>
    </w:p>
    <w:p w14:paraId="0E82C617" w14:textId="77777777" w:rsidR="00EC4424" w:rsidRDefault="00EC4424">
      <w:pPr>
        <w:rPr>
          <w:sz w:val="20"/>
          <w:szCs w:val="20"/>
        </w:rPr>
      </w:pPr>
    </w:p>
    <w:p w14:paraId="49F60AFD" w14:textId="77777777" w:rsidR="00EC4424" w:rsidRDefault="00000000">
      <w:pPr>
        <w:pStyle w:val="Heading2"/>
      </w:pPr>
      <w:bookmarkStart w:id="42" w:name="_Toc128734681"/>
      <w:bookmarkStart w:id="43" w:name="SPECIFIED_PRODUCTS"/>
      <w:bookmarkStart w:id="44" w:name="BKM_E9595C4E_93E4_4B58_A95C_2136E6985A27"/>
      <w:r>
        <w:t>SPECIFIED PRODUCTS</w:t>
      </w:r>
      <w:bookmarkEnd w:id="42"/>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2D1002FE" w:rsidR="00EC4424" w:rsidRDefault="00000000">
      <w:pPr>
        <w:pStyle w:val="Heading3"/>
      </w:pPr>
      <w:bookmarkStart w:id="45" w:name="_Toc128734682"/>
      <w:bookmarkStart w:id="46" w:name="BKM_4DE587C1_011E_4E7B_B117_643E090C175B"/>
      <w:r>
        <w:t>Crestron DM-</w:t>
      </w:r>
      <w:r w:rsidR="002B5037">
        <w:t>NAX-AMP-X300</w:t>
      </w:r>
      <w:bookmarkEnd w:id="45"/>
    </w:p>
    <w:p w14:paraId="5334CCEC" w14:textId="77777777" w:rsidR="00EC4424" w:rsidRDefault="00000000">
      <w:pPr>
        <w:pStyle w:val="Notes"/>
      </w:pPr>
      <w:r>
        <w:t xml:space="preserve">       </w:t>
      </w:r>
      <w:bookmarkEnd w:id="3"/>
      <w:bookmarkEnd w:id="4"/>
      <w:bookmarkEnd w:id="40"/>
      <w:bookmarkEnd w:id="41"/>
      <w:bookmarkEnd w:id="43"/>
      <w:bookmarkEnd w:id="44"/>
      <w:bookmarkEnd w:id="46"/>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00B4" w14:textId="77777777" w:rsidR="00093731" w:rsidRDefault="00093731">
      <w:r>
        <w:separator/>
      </w:r>
    </w:p>
  </w:endnote>
  <w:endnote w:type="continuationSeparator" w:id="0">
    <w:p w14:paraId="18D0E84F" w14:textId="77777777" w:rsidR="00093731" w:rsidRDefault="0009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8FF5" w14:textId="77777777" w:rsidR="00093731" w:rsidRDefault="00093731">
      <w:r>
        <w:separator/>
      </w:r>
    </w:p>
  </w:footnote>
  <w:footnote w:type="continuationSeparator" w:id="0">
    <w:p w14:paraId="0D62F8CE" w14:textId="77777777" w:rsidR="00093731" w:rsidRDefault="0009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28288052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87080008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44253016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7347"/>
    <w:rsid w:val="000100E1"/>
    <w:rsid w:val="00010B34"/>
    <w:rsid w:val="00014611"/>
    <w:rsid w:val="0003140F"/>
    <w:rsid w:val="00040A4B"/>
    <w:rsid w:val="00042CBB"/>
    <w:rsid w:val="000447D4"/>
    <w:rsid w:val="00044A2E"/>
    <w:rsid w:val="00052E6D"/>
    <w:rsid w:val="000568FA"/>
    <w:rsid w:val="00061D5E"/>
    <w:rsid w:val="0007673E"/>
    <w:rsid w:val="00091C24"/>
    <w:rsid w:val="00093731"/>
    <w:rsid w:val="0009456F"/>
    <w:rsid w:val="000A361F"/>
    <w:rsid w:val="000B4257"/>
    <w:rsid w:val="000B5E23"/>
    <w:rsid w:val="000B71AD"/>
    <w:rsid w:val="000D0A9B"/>
    <w:rsid w:val="000F4695"/>
    <w:rsid w:val="0010283A"/>
    <w:rsid w:val="0010533D"/>
    <w:rsid w:val="001155F8"/>
    <w:rsid w:val="0011767E"/>
    <w:rsid w:val="00120D6C"/>
    <w:rsid w:val="00126708"/>
    <w:rsid w:val="0013527F"/>
    <w:rsid w:val="00135AF9"/>
    <w:rsid w:val="0014213E"/>
    <w:rsid w:val="001443E0"/>
    <w:rsid w:val="001454AF"/>
    <w:rsid w:val="001461B0"/>
    <w:rsid w:val="00153380"/>
    <w:rsid w:val="00154144"/>
    <w:rsid w:val="0016274E"/>
    <w:rsid w:val="001841B7"/>
    <w:rsid w:val="0019031E"/>
    <w:rsid w:val="0019700E"/>
    <w:rsid w:val="001A1694"/>
    <w:rsid w:val="001C4BBD"/>
    <w:rsid w:val="001C5C64"/>
    <w:rsid w:val="001D505F"/>
    <w:rsid w:val="001F6E76"/>
    <w:rsid w:val="0020615C"/>
    <w:rsid w:val="00241826"/>
    <w:rsid w:val="00257188"/>
    <w:rsid w:val="002840D4"/>
    <w:rsid w:val="002B5037"/>
    <w:rsid w:val="002C72AB"/>
    <w:rsid w:val="002D7B62"/>
    <w:rsid w:val="002E7632"/>
    <w:rsid w:val="002F1C72"/>
    <w:rsid w:val="00306F26"/>
    <w:rsid w:val="00311492"/>
    <w:rsid w:val="00317DC4"/>
    <w:rsid w:val="00323FAA"/>
    <w:rsid w:val="00327986"/>
    <w:rsid w:val="00334466"/>
    <w:rsid w:val="003354D9"/>
    <w:rsid w:val="003403DB"/>
    <w:rsid w:val="00346301"/>
    <w:rsid w:val="0037588B"/>
    <w:rsid w:val="00383B47"/>
    <w:rsid w:val="00390317"/>
    <w:rsid w:val="003916FF"/>
    <w:rsid w:val="00392318"/>
    <w:rsid w:val="00392916"/>
    <w:rsid w:val="00394217"/>
    <w:rsid w:val="00395098"/>
    <w:rsid w:val="003966E7"/>
    <w:rsid w:val="003A1D45"/>
    <w:rsid w:val="003C5D29"/>
    <w:rsid w:val="003D355D"/>
    <w:rsid w:val="003D3989"/>
    <w:rsid w:val="003E53E1"/>
    <w:rsid w:val="003E648F"/>
    <w:rsid w:val="003F2164"/>
    <w:rsid w:val="003F41A6"/>
    <w:rsid w:val="00440C40"/>
    <w:rsid w:val="0046147D"/>
    <w:rsid w:val="0046388E"/>
    <w:rsid w:val="00467F52"/>
    <w:rsid w:val="004745EF"/>
    <w:rsid w:val="0048667F"/>
    <w:rsid w:val="00493716"/>
    <w:rsid w:val="004C124F"/>
    <w:rsid w:val="004D460B"/>
    <w:rsid w:val="004E117A"/>
    <w:rsid w:val="004E25D7"/>
    <w:rsid w:val="004E770E"/>
    <w:rsid w:val="004F3985"/>
    <w:rsid w:val="004F7115"/>
    <w:rsid w:val="005035FB"/>
    <w:rsid w:val="00507856"/>
    <w:rsid w:val="00511FBA"/>
    <w:rsid w:val="005120DD"/>
    <w:rsid w:val="00520F27"/>
    <w:rsid w:val="00521706"/>
    <w:rsid w:val="005336D8"/>
    <w:rsid w:val="0054381D"/>
    <w:rsid w:val="005465B2"/>
    <w:rsid w:val="00546731"/>
    <w:rsid w:val="00557D1C"/>
    <w:rsid w:val="00564423"/>
    <w:rsid w:val="005A24EE"/>
    <w:rsid w:val="005A55A4"/>
    <w:rsid w:val="005A634E"/>
    <w:rsid w:val="005B0017"/>
    <w:rsid w:val="005B58DB"/>
    <w:rsid w:val="005C665C"/>
    <w:rsid w:val="005D2905"/>
    <w:rsid w:val="005D359F"/>
    <w:rsid w:val="005E3237"/>
    <w:rsid w:val="005E40DD"/>
    <w:rsid w:val="005F19D2"/>
    <w:rsid w:val="005F2E0F"/>
    <w:rsid w:val="0060169F"/>
    <w:rsid w:val="0060532C"/>
    <w:rsid w:val="0061378B"/>
    <w:rsid w:val="00620794"/>
    <w:rsid w:val="00630B38"/>
    <w:rsid w:val="006404F5"/>
    <w:rsid w:val="0065307F"/>
    <w:rsid w:val="006536C8"/>
    <w:rsid w:val="006572D3"/>
    <w:rsid w:val="00660FFB"/>
    <w:rsid w:val="00663A10"/>
    <w:rsid w:val="006674F1"/>
    <w:rsid w:val="00667CE7"/>
    <w:rsid w:val="00667E73"/>
    <w:rsid w:val="00670C6E"/>
    <w:rsid w:val="006812BA"/>
    <w:rsid w:val="00691E64"/>
    <w:rsid w:val="00694AA2"/>
    <w:rsid w:val="006A1D65"/>
    <w:rsid w:val="006A4CC5"/>
    <w:rsid w:val="006A6A75"/>
    <w:rsid w:val="006B51D1"/>
    <w:rsid w:val="006C7D29"/>
    <w:rsid w:val="006C7D8A"/>
    <w:rsid w:val="006E07F0"/>
    <w:rsid w:val="006E2183"/>
    <w:rsid w:val="006E34D6"/>
    <w:rsid w:val="006F3EDB"/>
    <w:rsid w:val="006F50D4"/>
    <w:rsid w:val="006F7102"/>
    <w:rsid w:val="00705273"/>
    <w:rsid w:val="0071626D"/>
    <w:rsid w:val="007223AC"/>
    <w:rsid w:val="00742D3D"/>
    <w:rsid w:val="00754EBE"/>
    <w:rsid w:val="00760AE7"/>
    <w:rsid w:val="00765323"/>
    <w:rsid w:val="00766773"/>
    <w:rsid w:val="00766973"/>
    <w:rsid w:val="00772C93"/>
    <w:rsid w:val="00784E6D"/>
    <w:rsid w:val="00793954"/>
    <w:rsid w:val="007A359A"/>
    <w:rsid w:val="007A7A06"/>
    <w:rsid w:val="007C00E9"/>
    <w:rsid w:val="007C07B5"/>
    <w:rsid w:val="007D0252"/>
    <w:rsid w:val="007D0BB9"/>
    <w:rsid w:val="007D784F"/>
    <w:rsid w:val="007E001B"/>
    <w:rsid w:val="007E1D95"/>
    <w:rsid w:val="007F576D"/>
    <w:rsid w:val="007F7A3C"/>
    <w:rsid w:val="00805C39"/>
    <w:rsid w:val="00805FA3"/>
    <w:rsid w:val="00807D3B"/>
    <w:rsid w:val="0083544D"/>
    <w:rsid w:val="008418B3"/>
    <w:rsid w:val="008474C6"/>
    <w:rsid w:val="008707AC"/>
    <w:rsid w:val="008830A0"/>
    <w:rsid w:val="008E22C9"/>
    <w:rsid w:val="008F16F8"/>
    <w:rsid w:val="008F2E6F"/>
    <w:rsid w:val="00903376"/>
    <w:rsid w:val="00910225"/>
    <w:rsid w:val="00937685"/>
    <w:rsid w:val="00943226"/>
    <w:rsid w:val="00943C49"/>
    <w:rsid w:val="0094623D"/>
    <w:rsid w:val="0094655D"/>
    <w:rsid w:val="00946C2A"/>
    <w:rsid w:val="00954196"/>
    <w:rsid w:val="009568B4"/>
    <w:rsid w:val="009647F5"/>
    <w:rsid w:val="00966244"/>
    <w:rsid w:val="009671C9"/>
    <w:rsid w:val="0097395E"/>
    <w:rsid w:val="00990BD5"/>
    <w:rsid w:val="009921FE"/>
    <w:rsid w:val="0099415F"/>
    <w:rsid w:val="009A1A11"/>
    <w:rsid w:val="009E1B90"/>
    <w:rsid w:val="009E4238"/>
    <w:rsid w:val="00A066CD"/>
    <w:rsid w:val="00A46A5D"/>
    <w:rsid w:val="00A71DA5"/>
    <w:rsid w:val="00A73AA5"/>
    <w:rsid w:val="00A910A4"/>
    <w:rsid w:val="00A91755"/>
    <w:rsid w:val="00A97993"/>
    <w:rsid w:val="00AD659A"/>
    <w:rsid w:val="00B24847"/>
    <w:rsid w:val="00B302A4"/>
    <w:rsid w:val="00B62D45"/>
    <w:rsid w:val="00B858DB"/>
    <w:rsid w:val="00B91F38"/>
    <w:rsid w:val="00B93D2A"/>
    <w:rsid w:val="00BD2836"/>
    <w:rsid w:val="00BE5962"/>
    <w:rsid w:val="00BF6B18"/>
    <w:rsid w:val="00C02738"/>
    <w:rsid w:val="00C04B8B"/>
    <w:rsid w:val="00C17F87"/>
    <w:rsid w:val="00C17FA3"/>
    <w:rsid w:val="00C2511A"/>
    <w:rsid w:val="00C34369"/>
    <w:rsid w:val="00C56585"/>
    <w:rsid w:val="00C70B12"/>
    <w:rsid w:val="00C70D6B"/>
    <w:rsid w:val="00C83A59"/>
    <w:rsid w:val="00C84576"/>
    <w:rsid w:val="00C9313D"/>
    <w:rsid w:val="00C966EC"/>
    <w:rsid w:val="00C96EB7"/>
    <w:rsid w:val="00CB1001"/>
    <w:rsid w:val="00CB2A66"/>
    <w:rsid w:val="00CB2DB7"/>
    <w:rsid w:val="00CB6AEE"/>
    <w:rsid w:val="00CB733E"/>
    <w:rsid w:val="00CD50D4"/>
    <w:rsid w:val="00CE4333"/>
    <w:rsid w:val="00CF1846"/>
    <w:rsid w:val="00D00F9A"/>
    <w:rsid w:val="00D02852"/>
    <w:rsid w:val="00D1466A"/>
    <w:rsid w:val="00D36709"/>
    <w:rsid w:val="00D36B02"/>
    <w:rsid w:val="00D40836"/>
    <w:rsid w:val="00D43BB7"/>
    <w:rsid w:val="00D45DF2"/>
    <w:rsid w:val="00D54AA4"/>
    <w:rsid w:val="00D574C6"/>
    <w:rsid w:val="00D61839"/>
    <w:rsid w:val="00D626BB"/>
    <w:rsid w:val="00DB0DF7"/>
    <w:rsid w:val="00DB649C"/>
    <w:rsid w:val="00DC2AF2"/>
    <w:rsid w:val="00DE29B2"/>
    <w:rsid w:val="00DE41DA"/>
    <w:rsid w:val="00DE549A"/>
    <w:rsid w:val="00DE64C7"/>
    <w:rsid w:val="00DE6789"/>
    <w:rsid w:val="00DF4BCE"/>
    <w:rsid w:val="00DF7400"/>
    <w:rsid w:val="00E20A68"/>
    <w:rsid w:val="00E37D72"/>
    <w:rsid w:val="00E42918"/>
    <w:rsid w:val="00E42BDE"/>
    <w:rsid w:val="00E46CC4"/>
    <w:rsid w:val="00E53186"/>
    <w:rsid w:val="00E633D4"/>
    <w:rsid w:val="00E65ED6"/>
    <w:rsid w:val="00E70C17"/>
    <w:rsid w:val="00E75527"/>
    <w:rsid w:val="00E805CB"/>
    <w:rsid w:val="00E933CE"/>
    <w:rsid w:val="00E94F01"/>
    <w:rsid w:val="00EA4623"/>
    <w:rsid w:val="00EC0658"/>
    <w:rsid w:val="00EC09BA"/>
    <w:rsid w:val="00EC0FF3"/>
    <w:rsid w:val="00EC2116"/>
    <w:rsid w:val="00EC4424"/>
    <w:rsid w:val="00ED75E5"/>
    <w:rsid w:val="00ED7992"/>
    <w:rsid w:val="00EF12F9"/>
    <w:rsid w:val="00EF703C"/>
    <w:rsid w:val="00F06625"/>
    <w:rsid w:val="00F11EA4"/>
    <w:rsid w:val="00F148A2"/>
    <w:rsid w:val="00F14DC1"/>
    <w:rsid w:val="00F20D38"/>
    <w:rsid w:val="00F22E25"/>
    <w:rsid w:val="00F54B1A"/>
    <w:rsid w:val="00FA4076"/>
    <w:rsid w:val="00FB133B"/>
    <w:rsid w:val="00FC105E"/>
    <w:rsid w:val="00FC2D63"/>
    <w:rsid w:val="00FC51C8"/>
    <w:rsid w:val="00FD0516"/>
    <w:rsid w:val="00FD4E71"/>
    <w:rsid w:val="00FF4601"/>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styleId="Hyperlink">
    <w:name w:val="Hyperlink"/>
    <w:basedOn w:val="DefaultParagraphFont"/>
    <w:uiPriority w:val="99"/>
    <w:unhideWhenUsed/>
    <w:rsid w:val="007F576D"/>
    <w:rPr>
      <w:color w:val="0563C1" w:themeColor="hyperlink"/>
      <w:u w:val="single"/>
    </w:rPr>
  </w:style>
  <w:style w:type="character" w:styleId="UnresolvedMention">
    <w:name w:val="Unresolved Mention"/>
    <w:basedOn w:val="DefaultParagraphFont"/>
    <w:uiPriority w:val="99"/>
    <w:semiHidden/>
    <w:unhideWhenUsed/>
    <w:rsid w:val="007F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7447</TotalTime>
  <Pages>9</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253</cp:revision>
  <dcterms:created xsi:type="dcterms:W3CDTF">2021-04-29T10:46:00Z</dcterms:created>
  <dcterms:modified xsi:type="dcterms:W3CDTF">2023-03-03T21:02:00Z</dcterms:modified>
</cp:coreProperties>
</file>