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8069C" w14:textId="77777777" w:rsidR="00F5741A" w:rsidRDefault="00F5741A">
      <w:pPr>
        <w:pStyle w:val="CoverText1"/>
      </w:pPr>
    </w:p>
    <w:p w14:paraId="78128DAC" w14:textId="77777777" w:rsidR="00F5741A" w:rsidRDefault="00F5741A">
      <w:pPr>
        <w:pStyle w:val="CoverText1"/>
      </w:pPr>
    </w:p>
    <w:p w14:paraId="7AD1FB30" w14:textId="77777777" w:rsidR="00F5741A" w:rsidRDefault="00000000">
      <w:pPr>
        <w:pStyle w:val="CoverText1"/>
      </w:pPr>
      <w:r>
        <w:t xml:space="preserve">SECTION 27 41 16 </w:t>
      </w:r>
    </w:p>
    <w:p w14:paraId="649E5C71" w14:textId="77777777" w:rsidR="00F5741A" w:rsidRDefault="00000000">
      <w:pPr>
        <w:pStyle w:val="CoverText1"/>
      </w:pPr>
      <w:r>
        <w:t xml:space="preserve">INTEGRATED AUDIO-VIDEO SYSTEMS AND EQUIPMENT </w:t>
      </w:r>
    </w:p>
    <w:p w14:paraId="2A4D4C92" w14:textId="77777777" w:rsidR="00F5741A" w:rsidRDefault="00F5741A">
      <w:pPr>
        <w:rPr>
          <w:sz w:val="20"/>
          <w:szCs w:val="20"/>
        </w:rPr>
      </w:pPr>
    </w:p>
    <w:p w14:paraId="727F37A1" w14:textId="77777777" w:rsidR="00F5741A" w:rsidRDefault="00000000">
      <w:pPr>
        <w:pStyle w:val="CoverHeading2"/>
      </w:pPr>
      <w:r>
        <w:t>GUIDE SPECIFICATION</w:t>
      </w:r>
    </w:p>
    <w:p w14:paraId="15861D58" w14:textId="77777777" w:rsidR="00F5741A" w:rsidRDefault="00F5741A">
      <w:pPr>
        <w:rPr>
          <w:sz w:val="20"/>
          <w:szCs w:val="20"/>
        </w:rPr>
      </w:pPr>
    </w:p>
    <w:p w14:paraId="55206434" w14:textId="77777777" w:rsidR="00F5741A" w:rsidRDefault="00000000">
      <w:pPr>
        <w:pStyle w:val="Notes"/>
      </w:pPr>
      <w:r>
        <w:t>Specifier: The Specifier/Design Professional is responsible for the accuracy of all project specifications, including system application and coordination with related sections.  This guide specification is provided as a convenience and requires editing to match actual project requirements.  CRESTRON ELECTRONICS, INC. SHALL NOT BE LIABLE FOR ANY DAMAGES ARISING OUT OF THE USE OF ANY OF ITS GUIDE SPECIFICATIONS.  For Crestron design assistance and design review please contact Sales Support Services Department at   800.237.2041 or techsales@crestron.com.</w:t>
      </w:r>
    </w:p>
    <w:p w14:paraId="56B0F150" w14:textId="77777777" w:rsidR="00F5741A" w:rsidRDefault="00F5741A">
      <w:pPr>
        <w:rPr>
          <w:sz w:val="20"/>
          <w:szCs w:val="20"/>
        </w:rPr>
      </w:pPr>
    </w:p>
    <w:p w14:paraId="5D265C68" w14:textId="77777777" w:rsidR="00F5741A" w:rsidRDefault="00000000">
      <w:pPr>
        <w:pStyle w:val="Notes"/>
      </w:pPr>
      <w:r>
        <w:t>Specifier:  Please see PART 4 for a listing of products specified in this Guide Specification.</w:t>
      </w:r>
    </w:p>
    <w:p w14:paraId="23B3F386" w14:textId="77777777" w:rsidR="00F5741A" w:rsidRDefault="00F5741A">
      <w:pPr>
        <w:rPr>
          <w:sz w:val="20"/>
          <w:szCs w:val="20"/>
        </w:rPr>
      </w:pPr>
    </w:p>
    <w:p w14:paraId="49922B2E" w14:textId="77777777" w:rsidR="00F5741A" w:rsidRDefault="00000000">
      <w:r>
        <w:rPr>
          <w:rFonts w:ascii="Calibri" w:eastAsia="Calibri" w:hAnsi="Calibri" w:cs="Calibri"/>
          <w:sz w:val="20"/>
          <w:szCs w:val="20"/>
        </w:rPr>
        <w:br w:type="page"/>
      </w:r>
    </w:p>
    <w:p w14:paraId="078F52D7" w14:textId="77777777" w:rsidR="00F5741A" w:rsidRDefault="00F5741A">
      <w:pPr>
        <w:rPr>
          <w:sz w:val="20"/>
          <w:szCs w:val="20"/>
        </w:rPr>
      </w:pPr>
    </w:p>
    <w:p w14:paraId="2069AE64" w14:textId="77777777" w:rsidR="00F5741A" w:rsidRDefault="00000000">
      <w:pPr>
        <w:pStyle w:val="TOCHeading"/>
      </w:pPr>
      <w:r>
        <w:t>Table of Contents</w:t>
      </w:r>
    </w:p>
    <w:p w14:paraId="7932E865" w14:textId="7A83E38A" w:rsidR="00154D8B" w:rsidRDefault="00000000">
      <w:pPr>
        <w:pStyle w:val="TOC1"/>
        <w:tabs>
          <w:tab w:val="left" w:pos="321"/>
          <w:tab w:val="right" w:leader="dot" w:pos="10070"/>
        </w:tabs>
        <w:rPr>
          <w:rFonts w:asciiTheme="minorHAnsi" w:eastAsiaTheme="minorEastAsia" w:hAnsiTheme="minorHAnsi" w:cstheme="minorBidi"/>
          <w:b w:val="0"/>
          <w:noProof/>
          <w:sz w:val="22"/>
          <w:szCs w:val="22"/>
        </w:rPr>
      </w:pPr>
      <w:r>
        <w:fldChar w:fldCharType="begin"/>
      </w:r>
      <w:r>
        <w:instrText>TOC \o "1-3"</w:instrText>
      </w:r>
      <w:r>
        <w:fldChar w:fldCharType="separate"/>
      </w:r>
      <w:r w:rsidR="00154D8B">
        <w:rPr>
          <w:noProof/>
        </w:rPr>
        <w:t>1</w:t>
      </w:r>
      <w:r w:rsidR="00154D8B">
        <w:rPr>
          <w:rFonts w:asciiTheme="minorHAnsi" w:eastAsiaTheme="minorEastAsia" w:hAnsiTheme="minorHAnsi" w:cstheme="minorBidi"/>
          <w:b w:val="0"/>
          <w:noProof/>
          <w:sz w:val="22"/>
          <w:szCs w:val="22"/>
        </w:rPr>
        <w:tab/>
      </w:r>
      <w:r w:rsidR="00154D8B">
        <w:rPr>
          <w:noProof/>
        </w:rPr>
        <w:t>GENERAL</w:t>
      </w:r>
      <w:r w:rsidR="00154D8B">
        <w:rPr>
          <w:noProof/>
        </w:rPr>
        <w:tab/>
      </w:r>
      <w:r w:rsidR="00154D8B">
        <w:rPr>
          <w:noProof/>
        </w:rPr>
        <w:fldChar w:fldCharType="begin"/>
      </w:r>
      <w:r w:rsidR="00154D8B">
        <w:rPr>
          <w:noProof/>
        </w:rPr>
        <w:instrText xml:space="preserve"> PAGEREF _Toc122095516 \h </w:instrText>
      </w:r>
      <w:r w:rsidR="00154D8B">
        <w:rPr>
          <w:noProof/>
        </w:rPr>
      </w:r>
      <w:r w:rsidR="00154D8B">
        <w:rPr>
          <w:noProof/>
        </w:rPr>
        <w:fldChar w:fldCharType="separate"/>
      </w:r>
      <w:r w:rsidR="00154D8B">
        <w:rPr>
          <w:noProof/>
        </w:rPr>
        <w:t>4</w:t>
      </w:r>
      <w:r w:rsidR="00154D8B">
        <w:rPr>
          <w:noProof/>
        </w:rPr>
        <w:fldChar w:fldCharType="end"/>
      </w:r>
    </w:p>
    <w:p w14:paraId="310A5FBB" w14:textId="251D837B" w:rsidR="00154D8B" w:rsidRDefault="00154D8B">
      <w:pPr>
        <w:pStyle w:val="TOC2"/>
        <w:tabs>
          <w:tab w:val="left" w:pos="473"/>
          <w:tab w:val="right" w:leader="dot" w:pos="10070"/>
        </w:tabs>
        <w:rPr>
          <w:rFonts w:asciiTheme="minorHAnsi" w:eastAsiaTheme="minorEastAsia" w:hAnsiTheme="minorHAnsi" w:cstheme="minorBidi"/>
          <w:noProof/>
          <w:sz w:val="22"/>
          <w:szCs w:val="22"/>
        </w:rPr>
      </w:pPr>
      <w:r>
        <w:rPr>
          <w:noProof/>
        </w:rPr>
        <w:t>1.1</w:t>
      </w:r>
      <w:r>
        <w:rPr>
          <w:rFonts w:asciiTheme="minorHAnsi" w:eastAsiaTheme="minorEastAsia" w:hAnsiTheme="minorHAnsi" w:cstheme="minorBidi"/>
          <w:noProof/>
          <w:sz w:val="22"/>
          <w:szCs w:val="22"/>
        </w:rPr>
        <w:tab/>
      </w:r>
      <w:r>
        <w:rPr>
          <w:noProof/>
        </w:rPr>
        <w:t>Description: Managed Audio Video Network Switches</w:t>
      </w:r>
      <w:r>
        <w:rPr>
          <w:noProof/>
        </w:rPr>
        <w:tab/>
      </w:r>
      <w:r>
        <w:rPr>
          <w:noProof/>
        </w:rPr>
        <w:fldChar w:fldCharType="begin"/>
      </w:r>
      <w:r>
        <w:rPr>
          <w:noProof/>
        </w:rPr>
        <w:instrText xml:space="preserve"> PAGEREF _Toc122095517 \h </w:instrText>
      </w:r>
      <w:r>
        <w:rPr>
          <w:noProof/>
        </w:rPr>
      </w:r>
      <w:r>
        <w:rPr>
          <w:noProof/>
        </w:rPr>
        <w:fldChar w:fldCharType="separate"/>
      </w:r>
      <w:r>
        <w:rPr>
          <w:noProof/>
        </w:rPr>
        <w:t>4</w:t>
      </w:r>
      <w:r>
        <w:rPr>
          <w:noProof/>
        </w:rPr>
        <w:fldChar w:fldCharType="end"/>
      </w:r>
    </w:p>
    <w:p w14:paraId="76075848" w14:textId="29E81748" w:rsidR="00154D8B" w:rsidRDefault="00154D8B">
      <w:pPr>
        <w:pStyle w:val="TOC1"/>
        <w:tabs>
          <w:tab w:val="left" w:pos="321"/>
          <w:tab w:val="right" w:leader="dot" w:pos="10070"/>
        </w:tabs>
        <w:rPr>
          <w:rFonts w:asciiTheme="minorHAnsi" w:eastAsiaTheme="minorEastAsia" w:hAnsiTheme="minorHAnsi" w:cstheme="minorBidi"/>
          <w:b w:val="0"/>
          <w:noProof/>
          <w:sz w:val="22"/>
          <w:szCs w:val="22"/>
        </w:rPr>
      </w:pPr>
      <w:r>
        <w:rPr>
          <w:noProof/>
        </w:rPr>
        <w:t>2</w:t>
      </w:r>
      <w:r>
        <w:rPr>
          <w:rFonts w:asciiTheme="minorHAnsi" w:eastAsiaTheme="minorEastAsia" w:hAnsiTheme="minorHAnsi" w:cstheme="minorBidi"/>
          <w:b w:val="0"/>
          <w:noProof/>
          <w:sz w:val="22"/>
          <w:szCs w:val="22"/>
        </w:rPr>
        <w:tab/>
      </w:r>
      <w:r>
        <w:rPr>
          <w:noProof/>
        </w:rPr>
        <w:t>PRODUCTS</w:t>
      </w:r>
      <w:r>
        <w:rPr>
          <w:noProof/>
        </w:rPr>
        <w:tab/>
      </w:r>
      <w:r>
        <w:rPr>
          <w:noProof/>
        </w:rPr>
        <w:fldChar w:fldCharType="begin"/>
      </w:r>
      <w:r>
        <w:rPr>
          <w:noProof/>
        </w:rPr>
        <w:instrText xml:space="preserve"> PAGEREF _Toc122095518 \h </w:instrText>
      </w:r>
      <w:r>
        <w:rPr>
          <w:noProof/>
        </w:rPr>
      </w:r>
      <w:r>
        <w:rPr>
          <w:noProof/>
        </w:rPr>
        <w:fldChar w:fldCharType="separate"/>
      </w:r>
      <w:r>
        <w:rPr>
          <w:noProof/>
        </w:rPr>
        <w:t>4</w:t>
      </w:r>
      <w:r>
        <w:rPr>
          <w:noProof/>
        </w:rPr>
        <w:fldChar w:fldCharType="end"/>
      </w:r>
    </w:p>
    <w:p w14:paraId="12D2A9B6" w14:textId="556E8500" w:rsidR="00154D8B" w:rsidRDefault="00154D8B">
      <w:pPr>
        <w:pStyle w:val="TOC2"/>
        <w:tabs>
          <w:tab w:val="left" w:pos="473"/>
          <w:tab w:val="right" w:leader="dot" w:pos="10070"/>
        </w:tabs>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Switch Type 1</w:t>
      </w:r>
      <w:r>
        <w:rPr>
          <w:noProof/>
        </w:rPr>
        <w:tab/>
      </w:r>
      <w:r>
        <w:rPr>
          <w:noProof/>
        </w:rPr>
        <w:fldChar w:fldCharType="begin"/>
      </w:r>
      <w:r>
        <w:rPr>
          <w:noProof/>
        </w:rPr>
        <w:instrText xml:space="preserve"> PAGEREF _Toc122095519 \h </w:instrText>
      </w:r>
      <w:r>
        <w:rPr>
          <w:noProof/>
        </w:rPr>
      </w:r>
      <w:r>
        <w:rPr>
          <w:noProof/>
        </w:rPr>
        <w:fldChar w:fldCharType="separate"/>
      </w:r>
      <w:r>
        <w:rPr>
          <w:noProof/>
        </w:rPr>
        <w:t>4</w:t>
      </w:r>
      <w:r>
        <w:rPr>
          <w:noProof/>
        </w:rPr>
        <w:fldChar w:fldCharType="end"/>
      </w:r>
    </w:p>
    <w:p w14:paraId="36C55FCB" w14:textId="021DA03F" w:rsidR="00154D8B" w:rsidRDefault="00154D8B">
      <w:pPr>
        <w:pStyle w:val="TOC3"/>
        <w:tabs>
          <w:tab w:val="left" w:pos="625"/>
          <w:tab w:val="right" w:leader="dot" w:pos="10070"/>
        </w:tabs>
        <w:rPr>
          <w:rFonts w:asciiTheme="minorHAnsi" w:eastAsiaTheme="minorEastAsia" w:hAnsiTheme="minorHAnsi" w:cstheme="minorBidi"/>
          <w:noProof/>
          <w:sz w:val="22"/>
          <w:szCs w:val="22"/>
        </w:rPr>
      </w:pPr>
      <w:r>
        <w:rPr>
          <w:noProof/>
        </w:rPr>
        <w:t>2.1.1</w:t>
      </w:r>
      <w:r>
        <w:rPr>
          <w:rFonts w:asciiTheme="minorHAnsi" w:eastAsiaTheme="minorEastAsia" w:hAnsiTheme="minorHAnsi" w:cstheme="minorBidi"/>
          <w:noProof/>
          <w:sz w:val="22"/>
          <w:szCs w:val="22"/>
        </w:rPr>
        <w:tab/>
      </w:r>
      <w:r>
        <w:rPr>
          <w:noProof/>
        </w:rPr>
        <w:t>Basis of Design</w:t>
      </w:r>
      <w:r>
        <w:rPr>
          <w:noProof/>
        </w:rPr>
        <w:tab/>
      </w:r>
      <w:r>
        <w:rPr>
          <w:noProof/>
        </w:rPr>
        <w:fldChar w:fldCharType="begin"/>
      </w:r>
      <w:r>
        <w:rPr>
          <w:noProof/>
        </w:rPr>
        <w:instrText xml:space="preserve"> PAGEREF _Toc122095520 \h </w:instrText>
      </w:r>
      <w:r>
        <w:rPr>
          <w:noProof/>
        </w:rPr>
      </w:r>
      <w:r>
        <w:rPr>
          <w:noProof/>
        </w:rPr>
        <w:fldChar w:fldCharType="separate"/>
      </w:r>
      <w:r>
        <w:rPr>
          <w:noProof/>
        </w:rPr>
        <w:t>4</w:t>
      </w:r>
      <w:r>
        <w:rPr>
          <w:noProof/>
        </w:rPr>
        <w:fldChar w:fldCharType="end"/>
      </w:r>
    </w:p>
    <w:p w14:paraId="4CF8BCD2" w14:textId="2AB030A7" w:rsidR="00154D8B" w:rsidRDefault="00154D8B">
      <w:pPr>
        <w:pStyle w:val="TOC3"/>
        <w:tabs>
          <w:tab w:val="left" w:pos="625"/>
          <w:tab w:val="right" w:leader="dot" w:pos="10070"/>
        </w:tabs>
        <w:rPr>
          <w:rFonts w:asciiTheme="minorHAnsi" w:eastAsiaTheme="minorEastAsia" w:hAnsiTheme="minorHAnsi" w:cstheme="minorBidi"/>
          <w:noProof/>
          <w:sz w:val="22"/>
          <w:szCs w:val="22"/>
        </w:rPr>
      </w:pPr>
      <w:r>
        <w:rPr>
          <w:noProof/>
        </w:rPr>
        <w:t>2.1.2</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_Toc122095521 \h </w:instrText>
      </w:r>
      <w:r>
        <w:rPr>
          <w:noProof/>
        </w:rPr>
      </w:r>
      <w:r>
        <w:rPr>
          <w:noProof/>
        </w:rPr>
        <w:fldChar w:fldCharType="separate"/>
      </w:r>
      <w:r>
        <w:rPr>
          <w:noProof/>
        </w:rPr>
        <w:t>4</w:t>
      </w:r>
      <w:r>
        <w:rPr>
          <w:noProof/>
        </w:rPr>
        <w:fldChar w:fldCharType="end"/>
      </w:r>
    </w:p>
    <w:p w14:paraId="7D70A877" w14:textId="021FFCF6" w:rsidR="00154D8B" w:rsidRDefault="00154D8B">
      <w:pPr>
        <w:pStyle w:val="TOC3"/>
        <w:tabs>
          <w:tab w:val="left" w:pos="625"/>
          <w:tab w:val="right" w:leader="dot" w:pos="10070"/>
        </w:tabs>
        <w:rPr>
          <w:rFonts w:asciiTheme="minorHAnsi" w:eastAsiaTheme="minorEastAsia" w:hAnsiTheme="minorHAnsi" w:cstheme="minorBidi"/>
          <w:noProof/>
          <w:sz w:val="22"/>
          <w:szCs w:val="22"/>
        </w:rPr>
      </w:pPr>
      <w:r>
        <w:rPr>
          <w:noProof/>
        </w:rPr>
        <w:t>2.1.3</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_Toc122095522 \h </w:instrText>
      </w:r>
      <w:r>
        <w:rPr>
          <w:noProof/>
        </w:rPr>
      </w:r>
      <w:r>
        <w:rPr>
          <w:noProof/>
        </w:rPr>
        <w:fldChar w:fldCharType="separate"/>
      </w:r>
      <w:r>
        <w:rPr>
          <w:noProof/>
        </w:rPr>
        <w:t>5</w:t>
      </w:r>
      <w:r>
        <w:rPr>
          <w:noProof/>
        </w:rPr>
        <w:fldChar w:fldCharType="end"/>
      </w:r>
    </w:p>
    <w:p w14:paraId="65FBD7D0" w14:textId="7B718048" w:rsidR="00154D8B" w:rsidRDefault="00154D8B">
      <w:pPr>
        <w:pStyle w:val="TOC3"/>
        <w:tabs>
          <w:tab w:val="left" w:pos="625"/>
          <w:tab w:val="right" w:leader="dot" w:pos="10070"/>
        </w:tabs>
        <w:rPr>
          <w:rFonts w:asciiTheme="minorHAnsi" w:eastAsiaTheme="minorEastAsia" w:hAnsiTheme="minorHAnsi" w:cstheme="minorBidi"/>
          <w:noProof/>
          <w:sz w:val="22"/>
          <w:szCs w:val="22"/>
        </w:rPr>
      </w:pPr>
      <w:r>
        <w:rPr>
          <w:noProof/>
        </w:rPr>
        <w:t>2.1.4</w:t>
      </w:r>
      <w:r>
        <w:rPr>
          <w:rFonts w:asciiTheme="minorHAnsi" w:eastAsiaTheme="minorEastAsia" w:hAnsiTheme="minorHAnsi" w:cstheme="minorBidi"/>
          <w:noProof/>
          <w:sz w:val="22"/>
          <w:szCs w:val="22"/>
        </w:rPr>
        <w:tab/>
      </w:r>
      <w:r>
        <w:rPr>
          <w:noProof/>
        </w:rPr>
        <w:t>Controls and Indicators</w:t>
      </w:r>
      <w:r>
        <w:rPr>
          <w:noProof/>
        </w:rPr>
        <w:tab/>
      </w:r>
      <w:r>
        <w:rPr>
          <w:noProof/>
        </w:rPr>
        <w:fldChar w:fldCharType="begin"/>
      </w:r>
      <w:r>
        <w:rPr>
          <w:noProof/>
        </w:rPr>
        <w:instrText xml:space="preserve"> PAGEREF _Toc122095523 \h </w:instrText>
      </w:r>
      <w:r>
        <w:rPr>
          <w:noProof/>
        </w:rPr>
      </w:r>
      <w:r>
        <w:rPr>
          <w:noProof/>
        </w:rPr>
        <w:fldChar w:fldCharType="separate"/>
      </w:r>
      <w:r>
        <w:rPr>
          <w:noProof/>
        </w:rPr>
        <w:t>7</w:t>
      </w:r>
      <w:r>
        <w:rPr>
          <w:noProof/>
        </w:rPr>
        <w:fldChar w:fldCharType="end"/>
      </w:r>
    </w:p>
    <w:p w14:paraId="099326B3" w14:textId="0F624B3D" w:rsidR="00154D8B" w:rsidRDefault="00154D8B">
      <w:pPr>
        <w:pStyle w:val="TOC3"/>
        <w:tabs>
          <w:tab w:val="left" w:pos="625"/>
          <w:tab w:val="right" w:leader="dot" w:pos="10070"/>
        </w:tabs>
        <w:rPr>
          <w:rFonts w:asciiTheme="minorHAnsi" w:eastAsiaTheme="minorEastAsia" w:hAnsiTheme="minorHAnsi" w:cstheme="minorBidi"/>
          <w:noProof/>
          <w:sz w:val="22"/>
          <w:szCs w:val="22"/>
        </w:rPr>
      </w:pPr>
      <w:r>
        <w:rPr>
          <w:noProof/>
        </w:rPr>
        <w:t>2.1.5</w:t>
      </w:r>
      <w:r>
        <w:rPr>
          <w:rFonts w:asciiTheme="minorHAnsi" w:eastAsiaTheme="minorEastAsia" w:hAnsiTheme="minorHAnsi" w:cstheme="minorBidi"/>
          <w:noProof/>
          <w:sz w:val="22"/>
          <w:szCs w:val="22"/>
        </w:rPr>
        <w:tab/>
      </w:r>
      <w:r>
        <w:rPr>
          <w:noProof/>
        </w:rPr>
        <w:t>Connectors</w:t>
      </w:r>
      <w:r>
        <w:rPr>
          <w:noProof/>
        </w:rPr>
        <w:tab/>
      </w:r>
      <w:r>
        <w:rPr>
          <w:noProof/>
        </w:rPr>
        <w:fldChar w:fldCharType="begin"/>
      </w:r>
      <w:r>
        <w:rPr>
          <w:noProof/>
        </w:rPr>
        <w:instrText xml:space="preserve"> PAGEREF _Toc122095524 \h </w:instrText>
      </w:r>
      <w:r>
        <w:rPr>
          <w:noProof/>
        </w:rPr>
      </w:r>
      <w:r>
        <w:rPr>
          <w:noProof/>
        </w:rPr>
        <w:fldChar w:fldCharType="separate"/>
      </w:r>
      <w:r>
        <w:rPr>
          <w:noProof/>
        </w:rPr>
        <w:t>7</w:t>
      </w:r>
      <w:r>
        <w:rPr>
          <w:noProof/>
        </w:rPr>
        <w:fldChar w:fldCharType="end"/>
      </w:r>
    </w:p>
    <w:p w14:paraId="6D405639" w14:textId="57C1D612" w:rsidR="00154D8B" w:rsidRDefault="00154D8B">
      <w:pPr>
        <w:pStyle w:val="TOC3"/>
        <w:tabs>
          <w:tab w:val="left" w:pos="625"/>
          <w:tab w:val="right" w:leader="dot" w:pos="10070"/>
        </w:tabs>
        <w:rPr>
          <w:rFonts w:asciiTheme="minorHAnsi" w:eastAsiaTheme="minorEastAsia" w:hAnsiTheme="minorHAnsi" w:cstheme="minorBidi"/>
          <w:noProof/>
          <w:sz w:val="22"/>
          <w:szCs w:val="22"/>
        </w:rPr>
      </w:pPr>
      <w:r>
        <w:rPr>
          <w:noProof/>
        </w:rPr>
        <w:t>2.1.6</w:t>
      </w:r>
      <w:r>
        <w:rPr>
          <w:rFonts w:asciiTheme="minorHAnsi" w:eastAsiaTheme="minorEastAsia" w:hAnsiTheme="minorHAnsi" w:cstheme="minorBidi"/>
          <w:noProof/>
          <w:sz w:val="22"/>
          <w:szCs w:val="22"/>
        </w:rPr>
        <w:tab/>
      </w:r>
      <w:r>
        <w:rPr>
          <w:noProof/>
        </w:rPr>
        <w:t>Power Requirements</w:t>
      </w:r>
      <w:r>
        <w:rPr>
          <w:noProof/>
        </w:rPr>
        <w:tab/>
      </w:r>
      <w:r>
        <w:rPr>
          <w:noProof/>
        </w:rPr>
        <w:fldChar w:fldCharType="begin"/>
      </w:r>
      <w:r>
        <w:rPr>
          <w:noProof/>
        </w:rPr>
        <w:instrText xml:space="preserve"> PAGEREF _Toc122095525 \h </w:instrText>
      </w:r>
      <w:r>
        <w:rPr>
          <w:noProof/>
        </w:rPr>
      </w:r>
      <w:r>
        <w:rPr>
          <w:noProof/>
        </w:rPr>
        <w:fldChar w:fldCharType="separate"/>
      </w:r>
      <w:r>
        <w:rPr>
          <w:noProof/>
        </w:rPr>
        <w:t>8</w:t>
      </w:r>
      <w:r>
        <w:rPr>
          <w:noProof/>
        </w:rPr>
        <w:fldChar w:fldCharType="end"/>
      </w:r>
    </w:p>
    <w:p w14:paraId="5838C78F" w14:textId="32771818" w:rsidR="00154D8B" w:rsidRDefault="00154D8B">
      <w:pPr>
        <w:pStyle w:val="TOC2"/>
        <w:tabs>
          <w:tab w:val="left" w:pos="473"/>
          <w:tab w:val="right" w:leader="dot" w:pos="10070"/>
        </w:tabs>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Switch Type 2</w:t>
      </w:r>
      <w:r>
        <w:rPr>
          <w:noProof/>
        </w:rPr>
        <w:tab/>
      </w:r>
      <w:r>
        <w:rPr>
          <w:noProof/>
        </w:rPr>
        <w:fldChar w:fldCharType="begin"/>
      </w:r>
      <w:r>
        <w:rPr>
          <w:noProof/>
        </w:rPr>
        <w:instrText xml:space="preserve"> PAGEREF _Toc122095526 \h </w:instrText>
      </w:r>
      <w:r>
        <w:rPr>
          <w:noProof/>
        </w:rPr>
      </w:r>
      <w:r>
        <w:rPr>
          <w:noProof/>
        </w:rPr>
        <w:fldChar w:fldCharType="separate"/>
      </w:r>
      <w:r>
        <w:rPr>
          <w:noProof/>
        </w:rPr>
        <w:t>8</w:t>
      </w:r>
      <w:r>
        <w:rPr>
          <w:noProof/>
        </w:rPr>
        <w:fldChar w:fldCharType="end"/>
      </w:r>
    </w:p>
    <w:p w14:paraId="154CA6B9" w14:textId="4130BD57" w:rsidR="00154D8B" w:rsidRDefault="00154D8B">
      <w:pPr>
        <w:pStyle w:val="TOC3"/>
        <w:tabs>
          <w:tab w:val="left" w:pos="625"/>
          <w:tab w:val="right" w:leader="dot" w:pos="10070"/>
        </w:tabs>
        <w:rPr>
          <w:rFonts w:asciiTheme="minorHAnsi" w:eastAsiaTheme="minorEastAsia" w:hAnsiTheme="minorHAnsi" w:cstheme="minorBidi"/>
          <w:noProof/>
          <w:sz w:val="22"/>
          <w:szCs w:val="22"/>
        </w:rPr>
      </w:pPr>
      <w:r>
        <w:rPr>
          <w:noProof/>
        </w:rPr>
        <w:t>2.2.1</w:t>
      </w:r>
      <w:r>
        <w:rPr>
          <w:rFonts w:asciiTheme="minorHAnsi" w:eastAsiaTheme="minorEastAsia" w:hAnsiTheme="minorHAnsi" w:cstheme="minorBidi"/>
          <w:noProof/>
          <w:sz w:val="22"/>
          <w:szCs w:val="22"/>
        </w:rPr>
        <w:tab/>
      </w:r>
      <w:r>
        <w:rPr>
          <w:noProof/>
        </w:rPr>
        <w:t>Basis of Design</w:t>
      </w:r>
      <w:r>
        <w:rPr>
          <w:noProof/>
        </w:rPr>
        <w:tab/>
      </w:r>
      <w:r>
        <w:rPr>
          <w:noProof/>
        </w:rPr>
        <w:fldChar w:fldCharType="begin"/>
      </w:r>
      <w:r>
        <w:rPr>
          <w:noProof/>
        </w:rPr>
        <w:instrText xml:space="preserve"> PAGEREF _Toc122095527 \h </w:instrText>
      </w:r>
      <w:r>
        <w:rPr>
          <w:noProof/>
        </w:rPr>
      </w:r>
      <w:r>
        <w:rPr>
          <w:noProof/>
        </w:rPr>
        <w:fldChar w:fldCharType="separate"/>
      </w:r>
      <w:r>
        <w:rPr>
          <w:noProof/>
        </w:rPr>
        <w:t>8</w:t>
      </w:r>
      <w:r>
        <w:rPr>
          <w:noProof/>
        </w:rPr>
        <w:fldChar w:fldCharType="end"/>
      </w:r>
    </w:p>
    <w:p w14:paraId="38A4BEA8" w14:textId="469DDF46" w:rsidR="00154D8B" w:rsidRDefault="00154D8B">
      <w:pPr>
        <w:pStyle w:val="TOC3"/>
        <w:tabs>
          <w:tab w:val="left" w:pos="625"/>
          <w:tab w:val="right" w:leader="dot" w:pos="10070"/>
        </w:tabs>
        <w:rPr>
          <w:rFonts w:asciiTheme="minorHAnsi" w:eastAsiaTheme="minorEastAsia" w:hAnsiTheme="minorHAnsi" w:cstheme="minorBidi"/>
          <w:noProof/>
          <w:sz w:val="22"/>
          <w:szCs w:val="22"/>
        </w:rPr>
      </w:pPr>
      <w:r>
        <w:rPr>
          <w:noProof/>
        </w:rPr>
        <w:t>2.2.2</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_Toc122095528 \h </w:instrText>
      </w:r>
      <w:r>
        <w:rPr>
          <w:noProof/>
        </w:rPr>
      </w:r>
      <w:r>
        <w:rPr>
          <w:noProof/>
        </w:rPr>
        <w:fldChar w:fldCharType="separate"/>
      </w:r>
      <w:r>
        <w:rPr>
          <w:noProof/>
        </w:rPr>
        <w:t>9</w:t>
      </w:r>
      <w:r>
        <w:rPr>
          <w:noProof/>
        </w:rPr>
        <w:fldChar w:fldCharType="end"/>
      </w:r>
    </w:p>
    <w:p w14:paraId="2332F665" w14:textId="67AD833E" w:rsidR="00154D8B" w:rsidRDefault="00154D8B">
      <w:pPr>
        <w:pStyle w:val="TOC3"/>
        <w:tabs>
          <w:tab w:val="left" w:pos="625"/>
          <w:tab w:val="right" w:leader="dot" w:pos="10070"/>
        </w:tabs>
        <w:rPr>
          <w:rFonts w:asciiTheme="minorHAnsi" w:eastAsiaTheme="minorEastAsia" w:hAnsiTheme="minorHAnsi" w:cstheme="minorBidi"/>
          <w:noProof/>
          <w:sz w:val="22"/>
          <w:szCs w:val="22"/>
        </w:rPr>
      </w:pPr>
      <w:r>
        <w:rPr>
          <w:noProof/>
        </w:rPr>
        <w:t>2.2.3</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_Toc122095529 \h </w:instrText>
      </w:r>
      <w:r>
        <w:rPr>
          <w:noProof/>
        </w:rPr>
      </w:r>
      <w:r>
        <w:rPr>
          <w:noProof/>
        </w:rPr>
        <w:fldChar w:fldCharType="separate"/>
      </w:r>
      <w:r>
        <w:rPr>
          <w:noProof/>
        </w:rPr>
        <w:t>9</w:t>
      </w:r>
      <w:r>
        <w:rPr>
          <w:noProof/>
        </w:rPr>
        <w:fldChar w:fldCharType="end"/>
      </w:r>
    </w:p>
    <w:p w14:paraId="75233F7A" w14:textId="164426CB" w:rsidR="00154D8B" w:rsidRDefault="00154D8B">
      <w:pPr>
        <w:pStyle w:val="TOC3"/>
        <w:tabs>
          <w:tab w:val="left" w:pos="625"/>
          <w:tab w:val="right" w:leader="dot" w:pos="10070"/>
        </w:tabs>
        <w:rPr>
          <w:rFonts w:asciiTheme="minorHAnsi" w:eastAsiaTheme="minorEastAsia" w:hAnsiTheme="minorHAnsi" w:cstheme="minorBidi"/>
          <w:noProof/>
          <w:sz w:val="22"/>
          <w:szCs w:val="22"/>
        </w:rPr>
      </w:pPr>
      <w:r>
        <w:rPr>
          <w:noProof/>
        </w:rPr>
        <w:t>2.2.4</w:t>
      </w:r>
      <w:r>
        <w:rPr>
          <w:rFonts w:asciiTheme="minorHAnsi" w:eastAsiaTheme="minorEastAsia" w:hAnsiTheme="minorHAnsi" w:cstheme="minorBidi"/>
          <w:noProof/>
          <w:sz w:val="22"/>
          <w:szCs w:val="22"/>
        </w:rPr>
        <w:tab/>
      </w:r>
      <w:r>
        <w:rPr>
          <w:noProof/>
        </w:rPr>
        <w:t>Controls and Indicators</w:t>
      </w:r>
      <w:r>
        <w:rPr>
          <w:noProof/>
        </w:rPr>
        <w:tab/>
      </w:r>
      <w:r>
        <w:rPr>
          <w:noProof/>
        </w:rPr>
        <w:fldChar w:fldCharType="begin"/>
      </w:r>
      <w:r>
        <w:rPr>
          <w:noProof/>
        </w:rPr>
        <w:instrText xml:space="preserve"> PAGEREF _Toc122095530 \h </w:instrText>
      </w:r>
      <w:r>
        <w:rPr>
          <w:noProof/>
        </w:rPr>
      </w:r>
      <w:r>
        <w:rPr>
          <w:noProof/>
        </w:rPr>
        <w:fldChar w:fldCharType="separate"/>
      </w:r>
      <w:r>
        <w:rPr>
          <w:noProof/>
        </w:rPr>
        <w:t>11</w:t>
      </w:r>
      <w:r>
        <w:rPr>
          <w:noProof/>
        </w:rPr>
        <w:fldChar w:fldCharType="end"/>
      </w:r>
    </w:p>
    <w:p w14:paraId="644733C3" w14:textId="22CCFAD4" w:rsidR="00154D8B" w:rsidRDefault="00154D8B">
      <w:pPr>
        <w:pStyle w:val="TOC3"/>
        <w:tabs>
          <w:tab w:val="left" w:pos="625"/>
          <w:tab w:val="right" w:leader="dot" w:pos="10070"/>
        </w:tabs>
        <w:rPr>
          <w:rFonts w:asciiTheme="minorHAnsi" w:eastAsiaTheme="minorEastAsia" w:hAnsiTheme="minorHAnsi" w:cstheme="minorBidi"/>
          <w:noProof/>
          <w:sz w:val="22"/>
          <w:szCs w:val="22"/>
        </w:rPr>
      </w:pPr>
      <w:r>
        <w:rPr>
          <w:noProof/>
        </w:rPr>
        <w:t>2.2.5</w:t>
      </w:r>
      <w:r>
        <w:rPr>
          <w:rFonts w:asciiTheme="minorHAnsi" w:eastAsiaTheme="minorEastAsia" w:hAnsiTheme="minorHAnsi" w:cstheme="minorBidi"/>
          <w:noProof/>
          <w:sz w:val="22"/>
          <w:szCs w:val="22"/>
        </w:rPr>
        <w:tab/>
      </w:r>
      <w:r>
        <w:rPr>
          <w:noProof/>
        </w:rPr>
        <w:t>Connectors</w:t>
      </w:r>
      <w:r>
        <w:rPr>
          <w:noProof/>
        </w:rPr>
        <w:tab/>
      </w:r>
      <w:r>
        <w:rPr>
          <w:noProof/>
        </w:rPr>
        <w:fldChar w:fldCharType="begin"/>
      </w:r>
      <w:r>
        <w:rPr>
          <w:noProof/>
        </w:rPr>
        <w:instrText xml:space="preserve"> PAGEREF _Toc122095531 \h </w:instrText>
      </w:r>
      <w:r>
        <w:rPr>
          <w:noProof/>
        </w:rPr>
      </w:r>
      <w:r>
        <w:rPr>
          <w:noProof/>
        </w:rPr>
        <w:fldChar w:fldCharType="separate"/>
      </w:r>
      <w:r>
        <w:rPr>
          <w:noProof/>
        </w:rPr>
        <w:t>12</w:t>
      </w:r>
      <w:r>
        <w:rPr>
          <w:noProof/>
        </w:rPr>
        <w:fldChar w:fldCharType="end"/>
      </w:r>
    </w:p>
    <w:p w14:paraId="1A99B734" w14:textId="0251D6B6" w:rsidR="00154D8B" w:rsidRDefault="00154D8B">
      <w:pPr>
        <w:pStyle w:val="TOC3"/>
        <w:tabs>
          <w:tab w:val="left" w:pos="625"/>
          <w:tab w:val="right" w:leader="dot" w:pos="10070"/>
        </w:tabs>
        <w:rPr>
          <w:rFonts w:asciiTheme="minorHAnsi" w:eastAsiaTheme="minorEastAsia" w:hAnsiTheme="minorHAnsi" w:cstheme="minorBidi"/>
          <w:noProof/>
          <w:sz w:val="22"/>
          <w:szCs w:val="22"/>
        </w:rPr>
      </w:pPr>
      <w:r>
        <w:rPr>
          <w:noProof/>
        </w:rPr>
        <w:t>2.2.6</w:t>
      </w:r>
      <w:r>
        <w:rPr>
          <w:rFonts w:asciiTheme="minorHAnsi" w:eastAsiaTheme="minorEastAsia" w:hAnsiTheme="minorHAnsi" w:cstheme="minorBidi"/>
          <w:noProof/>
          <w:sz w:val="22"/>
          <w:szCs w:val="22"/>
        </w:rPr>
        <w:tab/>
      </w:r>
      <w:r>
        <w:rPr>
          <w:noProof/>
        </w:rPr>
        <w:t>Power Requirements</w:t>
      </w:r>
      <w:r>
        <w:rPr>
          <w:noProof/>
        </w:rPr>
        <w:tab/>
      </w:r>
      <w:r>
        <w:rPr>
          <w:noProof/>
        </w:rPr>
        <w:fldChar w:fldCharType="begin"/>
      </w:r>
      <w:r>
        <w:rPr>
          <w:noProof/>
        </w:rPr>
        <w:instrText xml:space="preserve"> PAGEREF _Toc122095532 \h </w:instrText>
      </w:r>
      <w:r>
        <w:rPr>
          <w:noProof/>
        </w:rPr>
      </w:r>
      <w:r>
        <w:rPr>
          <w:noProof/>
        </w:rPr>
        <w:fldChar w:fldCharType="separate"/>
      </w:r>
      <w:r>
        <w:rPr>
          <w:noProof/>
        </w:rPr>
        <w:t>13</w:t>
      </w:r>
      <w:r>
        <w:rPr>
          <w:noProof/>
        </w:rPr>
        <w:fldChar w:fldCharType="end"/>
      </w:r>
    </w:p>
    <w:p w14:paraId="161606EE" w14:textId="2D066FA0" w:rsidR="00154D8B" w:rsidRDefault="00154D8B">
      <w:pPr>
        <w:pStyle w:val="TOC2"/>
        <w:tabs>
          <w:tab w:val="left" w:pos="473"/>
          <w:tab w:val="right" w:leader="dot" w:pos="10070"/>
        </w:tabs>
        <w:rPr>
          <w:rFonts w:asciiTheme="minorHAnsi" w:eastAsiaTheme="minorEastAsia" w:hAnsiTheme="minorHAnsi" w:cstheme="minorBidi"/>
          <w:noProof/>
          <w:sz w:val="22"/>
          <w:szCs w:val="22"/>
        </w:rPr>
      </w:pPr>
      <w:r>
        <w:rPr>
          <w:noProof/>
        </w:rPr>
        <w:t>2.3</w:t>
      </w:r>
      <w:r>
        <w:rPr>
          <w:rFonts w:asciiTheme="minorHAnsi" w:eastAsiaTheme="minorEastAsia" w:hAnsiTheme="minorHAnsi" w:cstheme="minorBidi"/>
          <w:noProof/>
          <w:sz w:val="22"/>
          <w:szCs w:val="22"/>
        </w:rPr>
        <w:tab/>
      </w:r>
      <w:r>
        <w:rPr>
          <w:noProof/>
        </w:rPr>
        <w:t>Switch Type 3</w:t>
      </w:r>
      <w:r>
        <w:rPr>
          <w:noProof/>
        </w:rPr>
        <w:tab/>
      </w:r>
      <w:r>
        <w:rPr>
          <w:noProof/>
        </w:rPr>
        <w:fldChar w:fldCharType="begin"/>
      </w:r>
      <w:r>
        <w:rPr>
          <w:noProof/>
        </w:rPr>
        <w:instrText xml:space="preserve"> PAGEREF _Toc122095533 \h </w:instrText>
      </w:r>
      <w:r>
        <w:rPr>
          <w:noProof/>
        </w:rPr>
      </w:r>
      <w:r>
        <w:rPr>
          <w:noProof/>
        </w:rPr>
        <w:fldChar w:fldCharType="separate"/>
      </w:r>
      <w:r>
        <w:rPr>
          <w:noProof/>
        </w:rPr>
        <w:t>13</w:t>
      </w:r>
      <w:r>
        <w:rPr>
          <w:noProof/>
        </w:rPr>
        <w:fldChar w:fldCharType="end"/>
      </w:r>
    </w:p>
    <w:p w14:paraId="6614A569" w14:textId="22014105" w:rsidR="00154D8B" w:rsidRDefault="00154D8B">
      <w:pPr>
        <w:pStyle w:val="TOC3"/>
        <w:tabs>
          <w:tab w:val="left" w:pos="625"/>
          <w:tab w:val="right" w:leader="dot" w:pos="10070"/>
        </w:tabs>
        <w:rPr>
          <w:rFonts w:asciiTheme="minorHAnsi" w:eastAsiaTheme="minorEastAsia" w:hAnsiTheme="minorHAnsi" w:cstheme="minorBidi"/>
          <w:noProof/>
          <w:sz w:val="22"/>
          <w:szCs w:val="22"/>
        </w:rPr>
      </w:pPr>
      <w:r>
        <w:rPr>
          <w:noProof/>
        </w:rPr>
        <w:t>2.3.1</w:t>
      </w:r>
      <w:r>
        <w:rPr>
          <w:rFonts w:asciiTheme="minorHAnsi" w:eastAsiaTheme="minorEastAsia" w:hAnsiTheme="minorHAnsi" w:cstheme="minorBidi"/>
          <w:noProof/>
          <w:sz w:val="22"/>
          <w:szCs w:val="22"/>
        </w:rPr>
        <w:tab/>
      </w:r>
      <w:r>
        <w:rPr>
          <w:noProof/>
        </w:rPr>
        <w:t>Basis of Design</w:t>
      </w:r>
      <w:r>
        <w:rPr>
          <w:noProof/>
        </w:rPr>
        <w:tab/>
      </w:r>
      <w:r>
        <w:rPr>
          <w:noProof/>
        </w:rPr>
        <w:fldChar w:fldCharType="begin"/>
      </w:r>
      <w:r>
        <w:rPr>
          <w:noProof/>
        </w:rPr>
        <w:instrText xml:space="preserve"> PAGEREF _Toc122095534 \h </w:instrText>
      </w:r>
      <w:r>
        <w:rPr>
          <w:noProof/>
        </w:rPr>
      </w:r>
      <w:r>
        <w:rPr>
          <w:noProof/>
        </w:rPr>
        <w:fldChar w:fldCharType="separate"/>
      </w:r>
      <w:r>
        <w:rPr>
          <w:noProof/>
        </w:rPr>
        <w:t>13</w:t>
      </w:r>
      <w:r>
        <w:rPr>
          <w:noProof/>
        </w:rPr>
        <w:fldChar w:fldCharType="end"/>
      </w:r>
    </w:p>
    <w:p w14:paraId="411A9BE4" w14:textId="4051B7D3" w:rsidR="00154D8B" w:rsidRDefault="00154D8B">
      <w:pPr>
        <w:pStyle w:val="TOC3"/>
        <w:tabs>
          <w:tab w:val="left" w:pos="625"/>
          <w:tab w:val="right" w:leader="dot" w:pos="10070"/>
        </w:tabs>
        <w:rPr>
          <w:rFonts w:asciiTheme="minorHAnsi" w:eastAsiaTheme="minorEastAsia" w:hAnsiTheme="minorHAnsi" w:cstheme="minorBidi"/>
          <w:noProof/>
          <w:sz w:val="22"/>
          <w:szCs w:val="22"/>
        </w:rPr>
      </w:pPr>
      <w:r>
        <w:rPr>
          <w:noProof/>
        </w:rPr>
        <w:t>2.3.2</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_Toc122095535 \h </w:instrText>
      </w:r>
      <w:r>
        <w:rPr>
          <w:noProof/>
        </w:rPr>
      </w:r>
      <w:r>
        <w:rPr>
          <w:noProof/>
        </w:rPr>
        <w:fldChar w:fldCharType="separate"/>
      </w:r>
      <w:r>
        <w:rPr>
          <w:noProof/>
        </w:rPr>
        <w:t>13</w:t>
      </w:r>
      <w:r>
        <w:rPr>
          <w:noProof/>
        </w:rPr>
        <w:fldChar w:fldCharType="end"/>
      </w:r>
    </w:p>
    <w:p w14:paraId="34DB3F23" w14:textId="099188FD" w:rsidR="00154D8B" w:rsidRDefault="00154D8B">
      <w:pPr>
        <w:pStyle w:val="TOC3"/>
        <w:tabs>
          <w:tab w:val="left" w:pos="625"/>
          <w:tab w:val="right" w:leader="dot" w:pos="10070"/>
        </w:tabs>
        <w:rPr>
          <w:rFonts w:asciiTheme="minorHAnsi" w:eastAsiaTheme="minorEastAsia" w:hAnsiTheme="minorHAnsi" w:cstheme="minorBidi"/>
          <w:noProof/>
          <w:sz w:val="22"/>
          <w:szCs w:val="22"/>
        </w:rPr>
      </w:pPr>
      <w:r>
        <w:rPr>
          <w:noProof/>
        </w:rPr>
        <w:t>2.3.3</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_Toc122095536 \h </w:instrText>
      </w:r>
      <w:r>
        <w:rPr>
          <w:noProof/>
        </w:rPr>
      </w:r>
      <w:r>
        <w:rPr>
          <w:noProof/>
        </w:rPr>
        <w:fldChar w:fldCharType="separate"/>
      </w:r>
      <w:r>
        <w:rPr>
          <w:noProof/>
        </w:rPr>
        <w:t>14</w:t>
      </w:r>
      <w:r>
        <w:rPr>
          <w:noProof/>
        </w:rPr>
        <w:fldChar w:fldCharType="end"/>
      </w:r>
    </w:p>
    <w:p w14:paraId="5A11FC3A" w14:textId="647AA463" w:rsidR="00154D8B" w:rsidRDefault="00154D8B">
      <w:pPr>
        <w:pStyle w:val="TOC3"/>
        <w:tabs>
          <w:tab w:val="left" w:pos="625"/>
          <w:tab w:val="right" w:leader="dot" w:pos="10070"/>
        </w:tabs>
        <w:rPr>
          <w:rFonts w:asciiTheme="minorHAnsi" w:eastAsiaTheme="minorEastAsia" w:hAnsiTheme="minorHAnsi" w:cstheme="minorBidi"/>
          <w:noProof/>
          <w:sz w:val="22"/>
          <w:szCs w:val="22"/>
        </w:rPr>
      </w:pPr>
      <w:r>
        <w:rPr>
          <w:noProof/>
        </w:rPr>
        <w:t>2.3.4</w:t>
      </w:r>
      <w:r>
        <w:rPr>
          <w:rFonts w:asciiTheme="minorHAnsi" w:eastAsiaTheme="minorEastAsia" w:hAnsiTheme="minorHAnsi" w:cstheme="minorBidi"/>
          <w:noProof/>
          <w:sz w:val="22"/>
          <w:szCs w:val="22"/>
        </w:rPr>
        <w:tab/>
      </w:r>
      <w:r>
        <w:rPr>
          <w:noProof/>
        </w:rPr>
        <w:t>Controls and Indicators</w:t>
      </w:r>
      <w:r>
        <w:rPr>
          <w:noProof/>
        </w:rPr>
        <w:tab/>
      </w:r>
      <w:r>
        <w:rPr>
          <w:noProof/>
        </w:rPr>
        <w:fldChar w:fldCharType="begin"/>
      </w:r>
      <w:r>
        <w:rPr>
          <w:noProof/>
        </w:rPr>
        <w:instrText xml:space="preserve"> PAGEREF _Toc122095537 \h </w:instrText>
      </w:r>
      <w:r>
        <w:rPr>
          <w:noProof/>
        </w:rPr>
      </w:r>
      <w:r>
        <w:rPr>
          <w:noProof/>
        </w:rPr>
        <w:fldChar w:fldCharType="separate"/>
      </w:r>
      <w:r>
        <w:rPr>
          <w:noProof/>
        </w:rPr>
        <w:t>16</w:t>
      </w:r>
      <w:r>
        <w:rPr>
          <w:noProof/>
        </w:rPr>
        <w:fldChar w:fldCharType="end"/>
      </w:r>
    </w:p>
    <w:p w14:paraId="7F062717" w14:textId="5B010962" w:rsidR="00154D8B" w:rsidRDefault="00154D8B">
      <w:pPr>
        <w:pStyle w:val="TOC3"/>
        <w:tabs>
          <w:tab w:val="left" w:pos="625"/>
          <w:tab w:val="right" w:leader="dot" w:pos="10070"/>
        </w:tabs>
        <w:rPr>
          <w:rFonts w:asciiTheme="minorHAnsi" w:eastAsiaTheme="minorEastAsia" w:hAnsiTheme="minorHAnsi" w:cstheme="minorBidi"/>
          <w:noProof/>
          <w:sz w:val="22"/>
          <w:szCs w:val="22"/>
        </w:rPr>
      </w:pPr>
      <w:r>
        <w:rPr>
          <w:noProof/>
        </w:rPr>
        <w:t>2.3.5</w:t>
      </w:r>
      <w:r>
        <w:rPr>
          <w:rFonts w:asciiTheme="minorHAnsi" w:eastAsiaTheme="minorEastAsia" w:hAnsiTheme="minorHAnsi" w:cstheme="minorBidi"/>
          <w:noProof/>
          <w:sz w:val="22"/>
          <w:szCs w:val="22"/>
        </w:rPr>
        <w:tab/>
      </w:r>
      <w:r>
        <w:rPr>
          <w:noProof/>
        </w:rPr>
        <w:t>Connectors</w:t>
      </w:r>
      <w:r>
        <w:rPr>
          <w:noProof/>
        </w:rPr>
        <w:tab/>
      </w:r>
      <w:r>
        <w:rPr>
          <w:noProof/>
        </w:rPr>
        <w:fldChar w:fldCharType="begin"/>
      </w:r>
      <w:r>
        <w:rPr>
          <w:noProof/>
        </w:rPr>
        <w:instrText xml:space="preserve"> PAGEREF _Toc122095538 \h </w:instrText>
      </w:r>
      <w:r>
        <w:rPr>
          <w:noProof/>
        </w:rPr>
      </w:r>
      <w:r>
        <w:rPr>
          <w:noProof/>
        </w:rPr>
        <w:fldChar w:fldCharType="separate"/>
      </w:r>
      <w:r>
        <w:rPr>
          <w:noProof/>
        </w:rPr>
        <w:t>17</w:t>
      </w:r>
      <w:r>
        <w:rPr>
          <w:noProof/>
        </w:rPr>
        <w:fldChar w:fldCharType="end"/>
      </w:r>
    </w:p>
    <w:p w14:paraId="2A169E62" w14:textId="0678A450" w:rsidR="00154D8B" w:rsidRDefault="00154D8B">
      <w:pPr>
        <w:pStyle w:val="TOC3"/>
        <w:tabs>
          <w:tab w:val="left" w:pos="625"/>
          <w:tab w:val="right" w:leader="dot" w:pos="10070"/>
        </w:tabs>
        <w:rPr>
          <w:rFonts w:asciiTheme="minorHAnsi" w:eastAsiaTheme="minorEastAsia" w:hAnsiTheme="minorHAnsi" w:cstheme="minorBidi"/>
          <w:noProof/>
          <w:sz w:val="22"/>
          <w:szCs w:val="22"/>
        </w:rPr>
      </w:pPr>
      <w:r>
        <w:rPr>
          <w:noProof/>
        </w:rPr>
        <w:t>2.3.6</w:t>
      </w:r>
      <w:r>
        <w:rPr>
          <w:rFonts w:asciiTheme="minorHAnsi" w:eastAsiaTheme="minorEastAsia" w:hAnsiTheme="minorHAnsi" w:cstheme="minorBidi"/>
          <w:noProof/>
          <w:sz w:val="22"/>
          <w:szCs w:val="22"/>
        </w:rPr>
        <w:tab/>
      </w:r>
      <w:r>
        <w:rPr>
          <w:noProof/>
        </w:rPr>
        <w:t>Power Requirements</w:t>
      </w:r>
      <w:r>
        <w:rPr>
          <w:noProof/>
        </w:rPr>
        <w:tab/>
      </w:r>
      <w:r>
        <w:rPr>
          <w:noProof/>
        </w:rPr>
        <w:fldChar w:fldCharType="begin"/>
      </w:r>
      <w:r>
        <w:rPr>
          <w:noProof/>
        </w:rPr>
        <w:instrText xml:space="preserve"> PAGEREF _Toc122095539 \h </w:instrText>
      </w:r>
      <w:r>
        <w:rPr>
          <w:noProof/>
        </w:rPr>
      </w:r>
      <w:r>
        <w:rPr>
          <w:noProof/>
        </w:rPr>
        <w:fldChar w:fldCharType="separate"/>
      </w:r>
      <w:r>
        <w:rPr>
          <w:noProof/>
        </w:rPr>
        <w:t>18</w:t>
      </w:r>
      <w:r>
        <w:rPr>
          <w:noProof/>
        </w:rPr>
        <w:fldChar w:fldCharType="end"/>
      </w:r>
    </w:p>
    <w:p w14:paraId="40C6E759" w14:textId="6534487B" w:rsidR="00154D8B" w:rsidRDefault="00154D8B">
      <w:pPr>
        <w:pStyle w:val="TOC2"/>
        <w:tabs>
          <w:tab w:val="left" w:pos="473"/>
          <w:tab w:val="right" w:leader="dot" w:pos="10070"/>
        </w:tabs>
        <w:rPr>
          <w:rFonts w:asciiTheme="minorHAnsi" w:eastAsiaTheme="minorEastAsia" w:hAnsiTheme="minorHAnsi" w:cstheme="minorBidi"/>
          <w:noProof/>
          <w:sz w:val="22"/>
          <w:szCs w:val="22"/>
        </w:rPr>
      </w:pPr>
      <w:r>
        <w:rPr>
          <w:noProof/>
        </w:rPr>
        <w:t>2.4</w:t>
      </w:r>
      <w:r>
        <w:rPr>
          <w:rFonts w:asciiTheme="minorHAnsi" w:eastAsiaTheme="minorEastAsia" w:hAnsiTheme="minorHAnsi" w:cstheme="minorBidi"/>
          <w:noProof/>
          <w:sz w:val="22"/>
          <w:szCs w:val="22"/>
        </w:rPr>
        <w:tab/>
      </w:r>
      <w:r>
        <w:rPr>
          <w:noProof/>
        </w:rPr>
        <w:t>Switch Type 4</w:t>
      </w:r>
      <w:r>
        <w:rPr>
          <w:noProof/>
        </w:rPr>
        <w:tab/>
      </w:r>
      <w:r>
        <w:rPr>
          <w:noProof/>
        </w:rPr>
        <w:fldChar w:fldCharType="begin"/>
      </w:r>
      <w:r>
        <w:rPr>
          <w:noProof/>
        </w:rPr>
        <w:instrText xml:space="preserve"> PAGEREF _Toc122095540 \h </w:instrText>
      </w:r>
      <w:r>
        <w:rPr>
          <w:noProof/>
        </w:rPr>
      </w:r>
      <w:r>
        <w:rPr>
          <w:noProof/>
        </w:rPr>
        <w:fldChar w:fldCharType="separate"/>
      </w:r>
      <w:r>
        <w:rPr>
          <w:noProof/>
        </w:rPr>
        <w:t>18</w:t>
      </w:r>
      <w:r>
        <w:rPr>
          <w:noProof/>
        </w:rPr>
        <w:fldChar w:fldCharType="end"/>
      </w:r>
    </w:p>
    <w:p w14:paraId="29A621B1" w14:textId="4AC71D4D" w:rsidR="00154D8B" w:rsidRDefault="00154D8B">
      <w:pPr>
        <w:pStyle w:val="TOC3"/>
        <w:tabs>
          <w:tab w:val="left" w:pos="625"/>
          <w:tab w:val="right" w:leader="dot" w:pos="10070"/>
        </w:tabs>
        <w:rPr>
          <w:rFonts w:asciiTheme="minorHAnsi" w:eastAsiaTheme="minorEastAsia" w:hAnsiTheme="minorHAnsi" w:cstheme="minorBidi"/>
          <w:noProof/>
          <w:sz w:val="22"/>
          <w:szCs w:val="22"/>
        </w:rPr>
      </w:pPr>
      <w:r>
        <w:rPr>
          <w:noProof/>
        </w:rPr>
        <w:t>2.4.1</w:t>
      </w:r>
      <w:r>
        <w:rPr>
          <w:rFonts w:asciiTheme="minorHAnsi" w:eastAsiaTheme="minorEastAsia" w:hAnsiTheme="minorHAnsi" w:cstheme="minorBidi"/>
          <w:noProof/>
          <w:sz w:val="22"/>
          <w:szCs w:val="22"/>
        </w:rPr>
        <w:tab/>
      </w:r>
      <w:r>
        <w:rPr>
          <w:noProof/>
        </w:rPr>
        <w:t>Basis of Design</w:t>
      </w:r>
      <w:r>
        <w:rPr>
          <w:noProof/>
        </w:rPr>
        <w:tab/>
      </w:r>
      <w:r>
        <w:rPr>
          <w:noProof/>
        </w:rPr>
        <w:fldChar w:fldCharType="begin"/>
      </w:r>
      <w:r>
        <w:rPr>
          <w:noProof/>
        </w:rPr>
        <w:instrText xml:space="preserve"> PAGEREF _Toc122095541 \h </w:instrText>
      </w:r>
      <w:r>
        <w:rPr>
          <w:noProof/>
        </w:rPr>
      </w:r>
      <w:r>
        <w:rPr>
          <w:noProof/>
        </w:rPr>
        <w:fldChar w:fldCharType="separate"/>
      </w:r>
      <w:r>
        <w:rPr>
          <w:noProof/>
        </w:rPr>
        <w:t>18</w:t>
      </w:r>
      <w:r>
        <w:rPr>
          <w:noProof/>
        </w:rPr>
        <w:fldChar w:fldCharType="end"/>
      </w:r>
    </w:p>
    <w:p w14:paraId="65674D67" w14:textId="0543052A" w:rsidR="00154D8B" w:rsidRDefault="00154D8B">
      <w:pPr>
        <w:pStyle w:val="TOC3"/>
        <w:tabs>
          <w:tab w:val="left" w:pos="625"/>
          <w:tab w:val="right" w:leader="dot" w:pos="10070"/>
        </w:tabs>
        <w:rPr>
          <w:rFonts w:asciiTheme="minorHAnsi" w:eastAsiaTheme="minorEastAsia" w:hAnsiTheme="minorHAnsi" w:cstheme="minorBidi"/>
          <w:noProof/>
          <w:sz w:val="22"/>
          <w:szCs w:val="22"/>
        </w:rPr>
      </w:pPr>
      <w:r>
        <w:rPr>
          <w:noProof/>
        </w:rPr>
        <w:t>2.4.2</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_Toc122095542 \h </w:instrText>
      </w:r>
      <w:r>
        <w:rPr>
          <w:noProof/>
        </w:rPr>
      </w:r>
      <w:r>
        <w:rPr>
          <w:noProof/>
        </w:rPr>
        <w:fldChar w:fldCharType="separate"/>
      </w:r>
      <w:r>
        <w:rPr>
          <w:noProof/>
        </w:rPr>
        <w:t>18</w:t>
      </w:r>
      <w:r>
        <w:rPr>
          <w:noProof/>
        </w:rPr>
        <w:fldChar w:fldCharType="end"/>
      </w:r>
    </w:p>
    <w:p w14:paraId="47115AE9" w14:textId="4D66D554" w:rsidR="00154D8B" w:rsidRDefault="00154D8B">
      <w:pPr>
        <w:pStyle w:val="TOC3"/>
        <w:tabs>
          <w:tab w:val="left" w:pos="625"/>
          <w:tab w:val="right" w:leader="dot" w:pos="10070"/>
        </w:tabs>
        <w:rPr>
          <w:rFonts w:asciiTheme="minorHAnsi" w:eastAsiaTheme="minorEastAsia" w:hAnsiTheme="minorHAnsi" w:cstheme="minorBidi"/>
          <w:noProof/>
          <w:sz w:val="22"/>
          <w:szCs w:val="22"/>
        </w:rPr>
      </w:pPr>
      <w:r>
        <w:rPr>
          <w:noProof/>
        </w:rPr>
        <w:t>2.4.3</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_Toc122095543 \h </w:instrText>
      </w:r>
      <w:r>
        <w:rPr>
          <w:noProof/>
        </w:rPr>
      </w:r>
      <w:r>
        <w:rPr>
          <w:noProof/>
        </w:rPr>
        <w:fldChar w:fldCharType="separate"/>
      </w:r>
      <w:r>
        <w:rPr>
          <w:noProof/>
        </w:rPr>
        <w:t>19</w:t>
      </w:r>
      <w:r>
        <w:rPr>
          <w:noProof/>
        </w:rPr>
        <w:fldChar w:fldCharType="end"/>
      </w:r>
    </w:p>
    <w:p w14:paraId="7FD96519" w14:textId="097D4773" w:rsidR="00154D8B" w:rsidRDefault="00154D8B">
      <w:pPr>
        <w:pStyle w:val="TOC3"/>
        <w:tabs>
          <w:tab w:val="left" w:pos="625"/>
          <w:tab w:val="right" w:leader="dot" w:pos="10070"/>
        </w:tabs>
        <w:rPr>
          <w:rFonts w:asciiTheme="minorHAnsi" w:eastAsiaTheme="minorEastAsia" w:hAnsiTheme="minorHAnsi" w:cstheme="minorBidi"/>
          <w:noProof/>
          <w:sz w:val="22"/>
          <w:szCs w:val="22"/>
        </w:rPr>
      </w:pPr>
      <w:r>
        <w:rPr>
          <w:noProof/>
        </w:rPr>
        <w:t>2.4.4</w:t>
      </w:r>
      <w:r>
        <w:rPr>
          <w:rFonts w:asciiTheme="minorHAnsi" w:eastAsiaTheme="minorEastAsia" w:hAnsiTheme="minorHAnsi" w:cstheme="minorBidi"/>
          <w:noProof/>
          <w:sz w:val="22"/>
          <w:szCs w:val="22"/>
        </w:rPr>
        <w:tab/>
      </w:r>
      <w:r>
        <w:rPr>
          <w:noProof/>
        </w:rPr>
        <w:t>Controls and Indicators</w:t>
      </w:r>
      <w:r>
        <w:rPr>
          <w:noProof/>
        </w:rPr>
        <w:tab/>
      </w:r>
      <w:r>
        <w:rPr>
          <w:noProof/>
        </w:rPr>
        <w:fldChar w:fldCharType="begin"/>
      </w:r>
      <w:r>
        <w:rPr>
          <w:noProof/>
        </w:rPr>
        <w:instrText xml:space="preserve"> PAGEREF _Toc122095544 \h </w:instrText>
      </w:r>
      <w:r>
        <w:rPr>
          <w:noProof/>
        </w:rPr>
      </w:r>
      <w:r>
        <w:rPr>
          <w:noProof/>
        </w:rPr>
        <w:fldChar w:fldCharType="separate"/>
      </w:r>
      <w:r>
        <w:rPr>
          <w:noProof/>
        </w:rPr>
        <w:t>21</w:t>
      </w:r>
      <w:r>
        <w:rPr>
          <w:noProof/>
        </w:rPr>
        <w:fldChar w:fldCharType="end"/>
      </w:r>
    </w:p>
    <w:p w14:paraId="520862B9" w14:textId="0675F8EE" w:rsidR="00154D8B" w:rsidRDefault="00154D8B">
      <w:pPr>
        <w:pStyle w:val="TOC3"/>
        <w:tabs>
          <w:tab w:val="left" w:pos="625"/>
          <w:tab w:val="right" w:leader="dot" w:pos="10070"/>
        </w:tabs>
        <w:rPr>
          <w:rFonts w:asciiTheme="minorHAnsi" w:eastAsiaTheme="minorEastAsia" w:hAnsiTheme="minorHAnsi" w:cstheme="minorBidi"/>
          <w:noProof/>
          <w:sz w:val="22"/>
          <w:szCs w:val="22"/>
        </w:rPr>
      </w:pPr>
      <w:r>
        <w:rPr>
          <w:noProof/>
        </w:rPr>
        <w:t>2.4.5</w:t>
      </w:r>
      <w:r>
        <w:rPr>
          <w:rFonts w:asciiTheme="minorHAnsi" w:eastAsiaTheme="minorEastAsia" w:hAnsiTheme="minorHAnsi" w:cstheme="minorBidi"/>
          <w:noProof/>
          <w:sz w:val="22"/>
          <w:szCs w:val="22"/>
        </w:rPr>
        <w:tab/>
      </w:r>
      <w:r>
        <w:rPr>
          <w:noProof/>
        </w:rPr>
        <w:t>Connectors</w:t>
      </w:r>
      <w:r>
        <w:rPr>
          <w:noProof/>
        </w:rPr>
        <w:tab/>
      </w:r>
      <w:r>
        <w:rPr>
          <w:noProof/>
        </w:rPr>
        <w:fldChar w:fldCharType="begin"/>
      </w:r>
      <w:r>
        <w:rPr>
          <w:noProof/>
        </w:rPr>
        <w:instrText xml:space="preserve"> PAGEREF _Toc122095545 \h </w:instrText>
      </w:r>
      <w:r>
        <w:rPr>
          <w:noProof/>
        </w:rPr>
      </w:r>
      <w:r>
        <w:rPr>
          <w:noProof/>
        </w:rPr>
        <w:fldChar w:fldCharType="separate"/>
      </w:r>
      <w:r>
        <w:rPr>
          <w:noProof/>
        </w:rPr>
        <w:t>22</w:t>
      </w:r>
      <w:r>
        <w:rPr>
          <w:noProof/>
        </w:rPr>
        <w:fldChar w:fldCharType="end"/>
      </w:r>
    </w:p>
    <w:p w14:paraId="26C029C0" w14:textId="5209335A" w:rsidR="00154D8B" w:rsidRDefault="00154D8B">
      <w:pPr>
        <w:pStyle w:val="TOC3"/>
        <w:tabs>
          <w:tab w:val="left" w:pos="625"/>
          <w:tab w:val="right" w:leader="dot" w:pos="10070"/>
        </w:tabs>
        <w:rPr>
          <w:rFonts w:asciiTheme="minorHAnsi" w:eastAsiaTheme="minorEastAsia" w:hAnsiTheme="minorHAnsi" w:cstheme="minorBidi"/>
          <w:noProof/>
          <w:sz w:val="22"/>
          <w:szCs w:val="22"/>
        </w:rPr>
      </w:pPr>
      <w:r>
        <w:rPr>
          <w:noProof/>
        </w:rPr>
        <w:t>2.4.6</w:t>
      </w:r>
      <w:r>
        <w:rPr>
          <w:rFonts w:asciiTheme="minorHAnsi" w:eastAsiaTheme="minorEastAsia" w:hAnsiTheme="minorHAnsi" w:cstheme="minorBidi"/>
          <w:noProof/>
          <w:sz w:val="22"/>
          <w:szCs w:val="22"/>
        </w:rPr>
        <w:tab/>
      </w:r>
      <w:r>
        <w:rPr>
          <w:noProof/>
        </w:rPr>
        <w:t>Power Requirements</w:t>
      </w:r>
      <w:r>
        <w:rPr>
          <w:noProof/>
        </w:rPr>
        <w:tab/>
      </w:r>
      <w:r>
        <w:rPr>
          <w:noProof/>
        </w:rPr>
        <w:fldChar w:fldCharType="begin"/>
      </w:r>
      <w:r>
        <w:rPr>
          <w:noProof/>
        </w:rPr>
        <w:instrText xml:space="preserve"> PAGEREF _Toc122095546 \h </w:instrText>
      </w:r>
      <w:r>
        <w:rPr>
          <w:noProof/>
        </w:rPr>
      </w:r>
      <w:r>
        <w:rPr>
          <w:noProof/>
        </w:rPr>
        <w:fldChar w:fldCharType="separate"/>
      </w:r>
      <w:r>
        <w:rPr>
          <w:noProof/>
        </w:rPr>
        <w:t>22</w:t>
      </w:r>
      <w:r>
        <w:rPr>
          <w:noProof/>
        </w:rPr>
        <w:fldChar w:fldCharType="end"/>
      </w:r>
    </w:p>
    <w:p w14:paraId="350E7CB9" w14:textId="0E27468C" w:rsidR="00154D8B" w:rsidRDefault="00154D8B">
      <w:pPr>
        <w:pStyle w:val="TOC1"/>
        <w:tabs>
          <w:tab w:val="left" w:pos="321"/>
          <w:tab w:val="right" w:leader="dot" w:pos="10070"/>
        </w:tabs>
        <w:rPr>
          <w:rFonts w:asciiTheme="minorHAnsi" w:eastAsiaTheme="minorEastAsia" w:hAnsiTheme="minorHAnsi" w:cstheme="minorBidi"/>
          <w:b w:val="0"/>
          <w:noProof/>
          <w:sz w:val="22"/>
          <w:szCs w:val="22"/>
        </w:rPr>
      </w:pPr>
      <w:r>
        <w:rPr>
          <w:noProof/>
        </w:rPr>
        <w:t>3</w:t>
      </w:r>
      <w:r>
        <w:rPr>
          <w:rFonts w:asciiTheme="minorHAnsi" w:eastAsiaTheme="minorEastAsia" w:hAnsiTheme="minorHAnsi" w:cstheme="minorBidi"/>
          <w:b w:val="0"/>
          <w:noProof/>
          <w:sz w:val="22"/>
          <w:szCs w:val="22"/>
        </w:rPr>
        <w:tab/>
      </w:r>
      <w:r>
        <w:rPr>
          <w:noProof/>
        </w:rPr>
        <w:t>EXECUTION</w:t>
      </w:r>
      <w:r>
        <w:rPr>
          <w:noProof/>
        </w:rPr>
        <w:tab/>
      </w:r>
      <w:r>
        <w:rPr>
          <w:noProof/>
        </w:rPr>
        <w:fldChar w:fldCharType="begin"/>
      </w:r>
      <w:r>
        <w:rPr>
          <w:noProof/>
        </w:rPr>
        <w:instrText xml:space="preserve"> PAGEREF _Toc122095547 \h </w:instrText>
      </w:r>
      <w:r>
        <w:rPr>
          <w:noProof/>
        </w:rPr>
      </w:r>
      <w:r>
        <w:rPr>
          <w:noProof/>
        </w:rPr>
        <w:fldChar w:fldCharType="separate"/>
      </w:r>
      <w:r>
        <w:rPr>
          <w:noProof/>
        </w:rPr>
        <w:t>23</w:t>
      </w:r>
      <w:r>
        <w:rPr>
          <w:noProof/>
        </w:rPr>
        <w:fldChar w:fldCharType="end"/>
      </w:r>
    </w:p>
    <w:p w14:paraId="07D3941C" w14:textId="6636F1E7" w:rsidR="00154D8B" w:rsidRDefault="00154D8B">
      <w:pPr>
        <w:pStyle w:val="TOC1"/>
        <w:tabs>
          <w:tab w:val="left" w:pos="321"/>
          <w:tab w:val="right" w:leader="dot" w:pos="10070"/>
        </w:tabs>
        <w:rPr>
          <w:rFonts w:asciiTheme="minorHAnsi" w:eastAsiaTheme="minorEastAsia" w:hAnsiTheme="minorHAnsi" w:cstheme="minorBidi"/>
          <w:b w:val="0"/>
          <w:noProof/>
          <w:sz w:val="22"/>
          <w:szCs w:val="22"/>
        </w:rPr>
      </w:pPr>
      <w:r>
        <w:rPr>
          <w:noProof/>
        </w:rPr>
        <w:t>4</w:t>
      </w:r>
      <w:r>
        <w:rPr>
          <w:rFonts w:asciiTheme="minorHAnsi" w:eastAsiaTheme="minorEastAsia" w:hAnsiTheme="minorHAnsi" w:cstheme="minorBidi"/>
          <w:b w:val="0"/>
          <w:noProof/>
          <w:sz w:val="22"/>
          <w:szCs w:val="22"/>
        </w:rPr>
        <w:tab/>
      </w:r>
      <w:r>
        <w:rPr>
          <w:noProof/>
        </w:rPr>
        <w:t>APPENDICES</w:t>
      </w:r>
      <w:r>
        <w:rPr>
          <w:noProof/>
        </w:rPr>
        <w:tab/>
      </w:r>
      <w:r>
        <w:rPr>
          <w:noProof/>
        </w:rPr>
        <w:fldChar w:fldCharType="begin"/>
      </w:r>
      <w:r>
        <w:rPr>
          <w:noProof/>
        </w:rPr>
        <w:instrText xml:space="preserve"> PAGEREF _Toc122095548 \h </w:instrText>
      </w:r>
      <w:r>
        <w:rPr>
          <w:noProof/>
        </w:rPr>
      </w:r>
      <w:r>
        <w:rPr>
          <w:noProof/>
        </w:rPr>
        <w:fldChar w:fldCharType="separate"/>
      </w:r>
      <w:r>
        <w:rPr>
          <w:noProof/>
        </w:rPr>
        <w:t>23</w:t>
      </w:r>
      <w:r>
        <w:rPr>
          <w:noProof/>
        </w:rPr>
        <w:fldChar w:fldCharType="end"/>
      </w:r>
    </w:p>
    <w:p w14:paraId="5AE5B3E9" w14:textId="0E35E3AB" w:rsidR="00154D8B" w:rsidRDefault="00154D8B">
      <w:pPr>
        <w:pStyle w:val="TOC2"/>
        <w:tabs>
          <w:tab w:val="left" w:pos="473"/>
          <w:tab w:val="right" w:leader="dot" w:pos="10070"/>
        </w:tabs>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SPECIFIED PRODUCTS</w:t>
      </w:r>
      <w:r>
        <w:rPr>
          <w:noProof/>
        </w:rPr>
        <w:tab/>
      </w:r>
      <w:r>
        <w:rPr>
          <w:noProof/>
        </w:rPr>
        <w:fldChar w:fldCharType="begin"/>
      </w:r>
      <w:r>
        <w:rPr>
          <w:noProof/>
        </w:rPr>
        <w:instrText xml:space="preserve"> PAGEREF _Toc122095549 \h </w:instrText>
      </w:r>
      <w:r>
        <w:rPr>
          <w:noProof/>
        </w:rPr>
      </w:r>
      <w:r>
        <w:rPr>
          <w:noProof/>
        </w:rPr>
        <w:fldChar w:fldCharType="separate"/>
      </w:r>
      <w:r>
        <w:rPr>
          <w:noProof/>
        </w:rPr>
        <w:t>23</w:t>
      </w:r>
      <w:r>
        <w:rPr>
          <w:noProof/>
        </w:rPr>
        <w:fldChar w:fldCharType="end"/>
      </w:r>
    </w:p>
    <w:p w14:paraId="3933E542" w14:textId="7D3E3938" w:rsidR="00154D8B" w:rsidRDefault="00154D8B">
      <w:pPr>
        <w:pStyle w:val="TOC3"/>
        <w:tabs>
          <w:tab w:val="left" w:pos="625"/>
          <w:tab w:val="right" w:leader="dot" w:pos="10070"/>
        </w:tabs>
        <w:rPr>
          <w:rFonts w:asciiTheme="minorHAnsi" w:eastAsiaTheme="minorEastAsia" w:hAnsiTheme="minorHAnsi" w:cstheme="minorBidi"/>
          <w:noProof/>
          <w:sz w:val="22"/>
          <w:szCs w:val="22"/>
        </w:rPr>
      </w:pPr>
      <w:r>
        <w:rPr>
          <w:noProof/>
        </w:rPr>
        <w:t>4.1.1</w:t>
      </w:r>
      <w:r>
        <w:rPr>
          <w:rFonts w:asciiTheme="minorHAnsi" w:eastAsiaTheme="minorEastAsia" w:hAnsiTheme="minorHAnsi" w:cstheme="minorBidi"/>
          <w:noProof/>
          <w:sz w:val="22"/>
          <w:szCs w:val="22"/>
        </w:rPr>
        <w:tab/>
      </w:r>
      <w:r>
        <w:rPr>
          <w:noProof/>
        </w:rPr>
        <w:t>Crestron CEN-SWPOE-10</w:t>
      </w:r>
      <w:r>
        <w:rPr>
          <w:noProof/>
        </w:rPr>
        <w:tab/>
      </w:r>
      <w:r>
        <w:rPr>
          <w:noProof/>
        </w:rPr>
        <w:fldChar w:fldCharType="begin"/>
      </w:r>
      <w:r>
        <w:rPr>
          <w:noProof/>
        </w:rPr>
        <w:instrText xml:space="preserve"> PAGEREF _Toc122095550 \h </w:instrText>
      </w:r>
      <w:r>
        <w:rPr>
          <w:noProof/>
        </w:rPr>
      </w:r>
      <w:r>
        <w:rPr>
          <w:noProof/>
        </w:rPr>
        <w:fldChar w:fldCharType="separate"/>
      </w:r>
      <w:r>
        <w:rPr>
          <w:noProof/>
        </w:rPr>
        <w:t>23</w:t>
      </w:r>
      <w:r>
        <w:rPr>
          <w:noProof/>
        </w:rPr>
        <w:fldChar w:fldCharType="end"/>
      </w:r>
    </w:p>
    <w:p w14:paraId="16EEF93C" w14:textId="61FA5E9C" w:rsidR="00154D8B" w:rsidRDefault="00154D8B">
      <w:pPr>
        <w:pStyle w:val="TOC3"/>
        <w:tabs>
          <w:tab w:val="left" w:pos="625"/>
          <w:tab w:val="right" w:leader="dot" w:pos="10070"/>
        </w:tabs>
        <w:rPr>
          <w:rFonts w:asciiTheme="minorHAnsi" w:eastAsiaTheme="minorEastAsia" w:hAnsiTheme="minorHAnsi" w:cstheme="minorBidi"/>
          <w:noProof/>
          <w:sz w:val="22"/>
          <w:szCs w:val="22"/>
        </w:rPr>
      </w:pPr>
      <w:r>
        <w:rPr>
          <w:noProof/>
        </w:rPr>
        <w:t>4.1.2</w:t>
      </w:r>
      <w:r>
        <w:rPr>
          <w:rFonts w:asciiTheme="minorHAnsi" w:eastAsiaTheme="minorEastAsia" w:hAnsiTheme="minorHAnsi" w:cstheme="minorBidi"/>
          <w:noProof/>
          <w:sz w:val="22"/>
          <w:szCs w:val="22"/>
        </w:rPr>
        <w:tab/>
      </w:r>
      <w:r>
        <w:rPr>
          <w:noProof/>
        </w:rPr>
        <w:t>Crestron CEN-SWPOE-ULTRA-12</w:t>
      </w:r>
      <w:r>
        <w:rPr>
          <w:noProof/>
        </w:rPr>
        <w:tab/>
      </w:r>
      <w:r>
        <w:rPr>
          <w:noProof/>
        </w:rPr>
        <w:fldChar w:fldCharType="begin"/>
      </w:r>
      <w:r>
        <w:rPr>
          <w:noProof/>
        </w:rPr>
        <w:instrText xml:space="preserve"> PAGEREF _Toc122095551 \h </w:instrText>
      </w:r>
      <w:r>
        <w:rPr>
          <w:noProof/>
        </w:rPr>
      </w:r>
      <w:r>
        <w:rPr>
          <w:noProof/>
        </w:rPr>
        <w:fldChar w:fldCharType="separate"/>
      </w:r>
      <w:r>
        <w:rPr>
          <w:noProof/>
        </w:rPr>
        <w:t>23</w:t>
      </w:r>
      <w:r>
        <w:rPr>
          <w:noProof/>
        </w:rPr>
        <w:fldChar w:fldCharType="end"/>
      </w:r>
    </w:p>
    <w:p w14:paraId="68DC279F" w14:textId="710ADC2B" w:rsidR="00154D8B" w:rsidRDefault="00154D8B">
      <w:pPr>
        <w:pStyle w:val="TOC3"/>
        <w:tabs>
          <w:tab w:val="left" w:pos="625"/>
          <w:tab w:val="right" w:leader="dot" w:pos="10070"/>
        </w:tabs>
        <w:rPr>
          <w:rFonts w:asciiTheme="minorHAnsi" w:eastAsiaTheme="minorEastAsia" w:hAnsiTheme="minorHAnsi" w:cstheme="minorBidi"/>
          <w:noProof/>
          <w:sz w:val="22"/>
          <w:szCs w:val="22"/>
        </w:rPr>
      </w:pPr>
      <w:r>
        <w:rPr>
          <w:noProof/>
        </w:rPr>
        <w:t>4.1.3</w:t>
      </w:r>
      <w:r>
        <w:rPr>
          <w:rFonts w:asciiTheme="minorHAnsi" w:eastAsiaTheme="minorEastAsia" w:hAnsiTheme="minorHAnsi" w:cstheme="minorBidi"/>
          <w:noProof/>
          <w:sz w:val="22"/>
          <w:szCs w:val="22"/>
        </w:rPr>
        <w:tab/>
      </w:r>
      <w:r>
        <w:rPr>
          <w:noProof/>
        </w:rPr>
        <w:t>Crestron CEN-SWPOE-30</w:t>
      </w:r>
      <w:r>
        <w:rPr>
          <w:noProof/>
        </w:rPr>
        <w:tab/>
      </w:r>
      <w:r>
        <w:rPr>
          <w:noProof/>
        </w:rPr>
        <w:fldChar w:fldCharType="begin"/>
      </w:r>
      <w:r>
        <w:rPr>
          <w:noProof/>
        </w:rPr>
        <w:instrText xml:space="preserve"> PAGEREF _Toc122095552 \h </w:instrText>
      </w:r>
      <w:r>
        <w:rPr>
          <w:noProof/>
        </w:rPr>
      </w:r>
      <w:r>
        <w:rPr>
          <w:noProof/>
        </w:rPr>
        <w:fldChar w:fldCharType="separate"/>
      </w:r>
      <w:r>
        <w:rPr>
          <w:noProof/>
        </w:rPr>
        <w:t>23</w:t>
      </w:r>
      <w:r>
        <w:rPr>
          <w:noProof/>
        </w:rPr>
        <w:fldChar w:fldCharType="end"/>
      </w:r>
    </w:p>
    <w:p w14:paraId="60E8DAC6" w14:textId="6CB330AB" w:rsidR="00154D8B" w:rsidRDefault="00154D8B">
      <w:pPr>
        <w:pStyle w:val="TOC3"/>
        <w:tabs>
          <w:tab w:val="left" w:pos="625"/>
          <w:tab w:val="right" w:leader="dot" w:pos="10070"/>
        </w:tabs>
        <w:rPr>
          <w:rFonts w:asciiTheme="minorHAnsi" w:eastAsiaTheme="minorEastAsia" w:hAnsiTheme="minorHAnsi" w:cstheme="minorBidi"/>
          <w:noProof/>
          <w:sz w:val="22"/>
          <w:szCs w:val="22"/>
        </w:rPr>
      </w:pPr>
      <w:r>
        <w:rPr>
          <w:noProof/>
        </w:rPr>
        <w:t>4.1.4</w:t>
      </w:r>
      <w:r>
        <w:rPr>
          <w:rFonts w:asciiTheme="minorHAnsi" w:eastAsiaTheme="minorEastAsia" w:hAnsiTheme="minorHAnsi" w:cstheme="minorBidi"/>
          <w:noProof/>
          <w:sz w:val="22"/>
          <w:szCs w:val="22"/>
        </w:rPr>
        <w:tab/>
      </w:r>
      <w:r>
        <w:rPr>
          <w:noProof/>
        </w:rPr>
        <w:t>Crestron CEN-SWPOE-48</w:t>
      </w:r>
      <w:r>
        <w:rPr>
          <w:noProof/>
        </w:rPr>
        <w:tab/>
      </w:r>
      <w:r>
        <w:rPr>
          <w:noProof/>
        </w:rPr>
        <w:fldChar w:fldCharType="begin"/>
      </w:r>
      <w:r>
        <w:rPr>
          <w:noProof/>
        </w:rPr>
        <w:instrText xml:space="preserve"> PAGEREF _Toc122095553 \h </w:instrText>
      </w:r>
      <w:r>
        <w:rPr>
          <w:noProof/>
        </w:rPr>
      </w:r>
      <w:r>
        <w:rPr>
          <w:noProof/>
        </w:rPr>
        <w:fldChar w:fldCharType="separate"/>
      </w:r>
      <w:r>
        <w:rPr>
          <w:noProof/>
        </w:rPr>
        <w:t>23</w:t>
      </w:r>
      <w:r>
        <w:rPr>
          <w:noProof/>
        </w:rPr>
        <w:fldChar w:fldCharType="end"/>
      </w:r>
    </w:p>
    <w:p w14:paraId="601DB9DD" w14:textId="0495BA8E" w:rsidR="00154D8B" w:rsidRDefault="00154D8B">
      <w:pPr>
        <w:pStyle w:val="TOC2"/>
        <w:tabs>
          <w:tab w:val="left" w:pos="473"/>
          <w:tab w:val="right" w:leader="dot" w:pos="10070"/>
        </w:tabs>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Pr>
          <w:noProof/>
        </w:rPr>
        <w:t>Input / Output Connection Diagrams</w:t>
      </w:r>
      <w:r>
        <w:rPr>
          <w:noProof/>
        </w:rPr>
        <w:tab/>
      </w:r>
      <w:r>
        <w:rPr>
          <w:noProof/>
        </w:rPr>
        <w:fldChar w:fldCharType="begin"/>
      </w:r>
      <w:r>
        <w:rPr>
          <w:noProof/>
        </w:rPr>
        <w:instrText xml:space="preserve"> PAGEREF _Toc122095554 \h </w:instrText>
      </w:r>
      <w:r>
        <w:rPr>
          <w:noProof/>
        </w:rPr>
      </w:r>
      <w:r>
        <w:rPr>
          <w:noProof/>
        </w:rPr>
        <w:fldChar w:fldCharType="separate"/>
      </w:r>
      <w:r>
        <w:rPr>
          <w:noProof/>
        </w:rPr>
        <w:t>24</w:t>
      </w:r>
      <w:r>
        <w:rPr>
          <w:noProof/>
        </w:rPr>
        <w:fldChar w:fldCharType="end"/>
      </w:r>
    </w:p>
    <w:p w14:paraId="6F704E9D" w14:textId="2F0B35D7" w:rsidR="00154D8B" w:rsidRDefault="00154D8B">
      <w:pPr>
        <w:pStyle w:val="TOC3"/>
        <w:tabs>
          <w:tab w:val="left" w:pos="625"/>
          <w:tab w:val="right" w:leader="dot" w:pos="10070"/>
        </w:tabs>
        <w:rPr>
          <w:rFonts w:asciiTheme="minorHAnsi" w:eastAsiaTheme="minorEastAsia" w:hAnsiTheme="minorHAnsi" w:cstheme="minorBidi"/>
          <w:noProof/>
          <w:sz w:val="22"/>
          <w:szCs w:val="22"/>
        </w:rPr>
      </w:pPr>
      <w:r>
        <w:rPr>
          <w:noProof/>
        </w:rPr>
        <w:t>4.2.1</w:t>
      </w:r>
      <w:r>
        <w:rPr>
          <w:rFonts w:asciiTheme="minorHAnsi" w:eastAsiaTheme="minorEastAsia" w:hAnsiTheme="minorHAnsi" w:cstheme="minorBidi"/>
          <w:noProof/>
          <w:sz w:val="22"/>
          <w:szCs w:val="22"/>
        </w:rPr>
        <w:tab/>
      </w:r>
      <w:r>
        <w:rPr>
          <w:noProof/>
        </w:rPr>
        <w:t>CEN-SWPOE-10</w:t>
      </w:r>
      <w:r>
        <w:rPr>
          <w:noProof/>
        </w:rPr>
        <w:tab/>
      </w:r>
      <w:r>
        <w:rPr>
          <w:noProof/>
        </w:rPr>
        <w:fldChar w:fldCharType="begin"/>
      </w:r>
      <w:r>
        <w:rPr>
          <w:noProof/>
        </w:rPr>
        <w:instrText xml:space="preserve"> PAGEREF _Toc122095555 \h </w:instrText>
      </w:r>
      <w:r>
        <w:rPr>
          <w:noProof/>
        </w:rPr>
      </w:r>
      <w:r>
        <w:rPr>
          <w:noProof/>
        </w:rPr>
        <w:fldChar w:fldCharType="separate"/>
      </w:r>
      <w:r>
        <w:rPr>
          <w:noProof/>
        </w:rPr>
        <w:t>24</w:t>
      </w:r>
      <w:r>
        <w:rPr>
          <w:noProof/>
        </w:rPr>
        <w:fldChar w:fldCharType="end"/>
      </w:r>
    </w:p>
    <w:p w14:paraId="4284DC7D" w14:textId="75A43FA0" w:rsidR="00154D8B" w:rsidRDefault="00154D8B">
      <w:pPr>
        <w:pStyle w:val="TOC3"/>
        <w:tabs>
          <w:tab w:val="left" w:pos="625"/>
          <w:tab w:val="right" w:leader="dot" w:pos="10070"/>
        </w:tabs>
        <w:rPr>
          <w:rFonts w:asciiTheme="minorHAnsi" w:eastAsiaTheme="minorEastAsia" w:hAnsiTheme="minorHAnsi" w:cstheme="minorBidi"/>
          <w:noProof/>
          <w:sz w:val="22"/>
          <w:szCs w:val="22"/>
        </w:rPr>
      </w:pPr>
      <w:r>
        <w:rPr>
          <w:noProof/>
        </w:rPr>
        <w:lastRenderedPageBreak/>
        <w:t>4.2.2</w:t>
      </w:r>
      <w:r>
        <w:rPr>
          <w:rFonts w:asciiTheme="minorHAnsi" w:eastAsiaTheme="minorEastAsia" w:hAnsiTheme="minorHAnsi" w:cstheme="minorBidi"/>
          <w:noProof/>
          <w:sz w:val="22"/>
          <w:szCs w:val="22"/>
        </w:rPr>
        <w:tab/>
      </w:r>
      <w:r>
        <w:rPr>
          <w:noProof/>
        </w:rPr>
        <w:t>CEN-SWPOE-ULTRA-12</w:t>
      </w:r>
      <w:r>
        <w:rPr>
          <w:noProof/>
        </w:rPr>
        <w:tab/>
      </w:r>
      <w:r>
        <w:rPr>
          <w:noProof/>
        </w:rPr>
        <w:fldChar w:fldCharType="begin"/>
      </w:r>
      <w:r>
        <w:rPr>
          <w:noProof/>
        </w:rPr>
        <w:instrText xml:space="preserve"> PAGEREF _Toc122095556 \h </w:instrText>
      </w:r>
      <w:r>
        <w:rPr>
          <w:noProof/>
        </w:rPr>
      </w:r>
      <w:r>
        <w:rPr>
          <w:noProof/>
        </w:rPr>
        <w:fldChar w:fldCharType="separate"/>
      </w:r>
      <w:r>
        <w:rPr>
          <w:noProof/>
        </w:rPr>
        <w:t>24</w:t>
      </w:r>
      <w:r>
        <w:rPr>
          <w:noProof/>
        </w:rPr>
        <w:fldChar w:fldCharType="end"/>
      </w:r>
    </w:p>
    <w:p w14:paraId="7E0B8032" w14:textId="4E3BD84A" w:rsidR="00154D8B" w:rsidRDefault="00154D8B">
      <w:pPr>
        <w:pStyle w:val="TOC3"/>
        <w:tabs>
          <w:tab w:val="left" w:pos="625"/>
          <w:tab w:val="right" w:leader="dot" w:pos="10070"/>
        </w:tabs>
        <w:rPr>
          <w:rFonts w:asciiTheme="minorHAnsi" w:eastAsiaTheme="minorEastAsia" w:hAnsiTheme="minorHAnsi" w:cstheme="minorBidi"/>
          <w:noProof/>
          <w:sz w:val="22"/>
          <w:szCs w:val="22"/>
        </w:rPr>
      </w:pPr>
      <w:r>
        <w:rPr>
          <w:noProof/>
        </w:rPr>
        <w:t>4.2.3</w:t>
      </w:r>
      <w:r>
        <w:rPr>
          <w:rFonts w:asciiTheme="minorHAnsi" w:eastAsiaTheme="minorEastAsia" w:hAnsiTheme="minorHAnsi" w:cstheme="minorBidi"/>
          <w:noProof/>
          <w:sz w:val="22"/>
          <w:szCs w:val="22"/>
        </w:rPr>
        <w:tab/>
      </w:r>
      <w:r>
        <w:rPr>
          <w:noProof/>
        </w:rPr>
        <w:t>CEN-SWPOE-30</w:t>
      </w:r>
      <w:r>
        <w:rPr>
          <w:noProof/>
        </w:rPr>
        <w:tab/>
      </w:r>
      <w:r>
        <w:rPr>
          <w:noProof/>
        </w:rPr>
        <w:fldChar w:fldCharType="begin"/>
      </w:r>
      <w:r>
        <w:rPr>
          <w:noProof/>
        </w:rPr>
        <w:instrText xml:space="preserve"> PAGEREF _Toc122095557 \h </w:instrText>
      </w:r>
      <w:r>
        <w:rPr>
          <w:noProof/>
        </w:rPr>
      </w:r>
      <w:r>
        <w:rPr>
          <w:noProof/>
        </w:rPr>
        <w:fldChar w:fldCharType="separate"/>
      </w:r>
      <w:r>
        <w:rPr>
          <w:noProof/>
        </w:rPr>
        <w:t>25</w:t>
      </w:r>
      <w:r>
        <w:rPr>
          <w:noProof/>
        </w:rPr>
        <w:fldChar w:fldCharType="end"/>
      </w:r>
    </w:p>
    <w:p w14:paraId="1A4207BC" w14:textId="70996911" w:rsidR="00154D8B" w:rsidRDefault="00154D8B">
      <w:pPr>
        <w:pStyle w:val="TOC3"/>
        <w:tabs>
          <w:tab w:val="left" w:pos="625"/>
          <w:tab w:val="right" w:leader="dot" w:pos="10070"/>
        </w:tabs>
        <w:rPr>
          <w:rFonts w:asciiTheme="minorHAnsi" w:eastAsiaTheme="minorEastAsia" w:hAnsiTheme="minorHAnsi" w:cstheme="minorBidi"/>
          <w:noProof/>
          <w:sz w:val="22"/>
          <w:szCs w:val="22"/>
        </w:rPr>
      </w:pPr>
      <w:r>
        <w:rPr>
          <w:noProof/>
        </w:rPr>
        <w:t>4.2.4</w:t>
      </w:r>
      <w:r>
        <w:rPr>
          <w:rFonts w:asciiTheme="minorHAnsi" w:eastAsiaTheme="minorEastAsia" w:hAnsiTheme="minorHAnsi" w:cstheme="minorBidi"/>
          <w:noProof/>
          <w:sz w:val="22"/>
          <w:szCs w:val="22"/>
        </w:rPr>
        <w:tab/>
      </w:r>
      <w:r>
        <w:rPr>
          <w:noProof/>
        </w:rPr>
        <w:t>CEN-SWPOE-48</w:t>
      </w:r>
      <w:r>
        <w:rPr>
          <w:noProof/>
        </w:rPr>
        <w:tab/>
      </w:r>
      <w:r>
        <w:rPr>
          <w:noProof/>
        </w:rPr>
        <w:fldChar w:fldCharType="begin"/>
      </w:r>
      <w:r>
        <w:rPr>
          <w:noProof/>
        </w:rPr>
        <w:instrText xml:space="preserve"> PAGEREF _Toc122095558 \h </w:instrText>
      </w:r>
      <w:r>
        <w:rPr>
          <w:noProof/>
        </w:rPr>
      </w:r>
      <w:r>
        <w:rPr>
          <w:noProof/>
        </w:rPr>
        <w:fldChar w:fldCharType="separate"/>
      </w:r>
      <w:r>
        <w:rPr>
          <w:noProof/>
        </w:rPr>
        <w:t>26</w:t>
      </w:r>
      <w:r>
        <w:rPr>
          <w:noProof/>
        </w:rPr>
        <w:fldChar w:fldCharType="end"/>
      </w:r>
    </w:p>
    <w:p w14:paraId="7A5D2ADE" w14:textId="722F7DA7" w:rsidR="00F5741A" w:rsidRDefault="00000000">
      <w:pPr>
        <w:pStyle w:val="TOC3"/>
        <w:tabs>
          <w:tab w:val="right" w:leader="dot" w:pos="8280"/>
        </w:tabs>
      </w:pPr>
      <w:r>
        <w:fldChar w:fldCharType="end"/>
      </w:r>
    </w:p>
    <w:p w14:paraId="63428F2A" w14:textId="77777777" w:rsidR="00F5741A" w:rsidRDefault="00F5741A">
      <w:pPr>
        <w:rPr>
          <w:sz w:val="20"/>
          <w:szCs w:val="20"/>
        </w:rPr>
      </w:pPr>
    </w:p>
    <w:p w14:paraId="0B7B3CAA" w14:textId="77777777" w:rsidR="00F5741A" w:rsidRDefault="00F5741A">
      <w:pPr>
        <w:rPr>
          <w:sz w:val="20"/>
          <w:szCs w:val="20"/>
        </w:rPr>
      </w:pPr>
    </w:p>
    <w:p w14:paraId="11D309A5" w14:textId="77777777" w:rsidR="00F5741A" w:rsidRDefault="00000000">
      <w:pPr>
        <w:pStyle w:val="TOC1"/>
        <w:ind w:right="0"/>
      </w:pPr>
      <w:r>
        <w:br w:type="page"/>
      </w:r>
    </w:p>
    <w:p w14:paraId="6825C825" w14:textId="77777777" w:rsidR="00F5741A" w:rsidRDefault="00F5741A">
      <w:pPr>
        <w:rPr>
          <w:sz w:val="20"/>
          <w:szCs w:val="20"/>
        </w:rPr>
      </w:pPr>
    </w:p>
    <w:p w14:paraId="0C7C1F0B" w14:textId="77777777" w:rsidR="00F5741A" w:rsidRDefault="00F5741A">
      <w:pPr>
        <w:rPr>
          <w:sz w:val="20"/>
          <w:szCs w:val="20"/>
        </w:rPr>
      </w:pPr>
    </w:p>
    <w:p w14:paraId="10BF962E" w14:textId="77777777" w:rsidR="00F5741A" w:rsidRDefault="00000000">
      <w:pPr>
        <w:pStyle w:val="Heading1"/>
      </w:pPr>
      <w:bookmarkStart w:id="0" w:name="GENERAL"/>
      <w:bookmarkStart w:id="1" w:name="BKM_7C1DD658_00D8_4454_A963_71D394A7AE0C"/>
      <w:bookmarkStart w:id="2" w:name="HD_TX_301_301_201_101_101_101_101"/>
      <w:bookmarkStart w:id="3" w:name="BKM_4FE0A48E_470E_45F5_BC79_2DD5F693F476"/>
      <w:bookmarkStart w:id="4" w:name="_Toc122095516"/>
      <w:r>
        <w:t>GENERAL</w:t>
      </w:r>
      <w:bookmarkEnd w:id="4"/>
    </w:p>
    <w:p w14:paraId="20F12A7F" w14:textId="77777777" w:rsidR="00F5741A" w:rsidRDefault="00000000">
      <w:pPr>
        <w:pStyle w:val="Notes"/>
      </w:pPr>
      <w:r>
        <w:t>NOT USED in this Guide Specification.  Specifier shall Specify PART 1 administrative and procedural requirements as needed.</w:t>
      </w:r>
    </w:p>
    <w:p w14:paraId="5EF7FE0F" w14:textId="77777777" w:rsidR="00F5741A" w:rsidRDefault="00F5741A">
      <w:pPr>
        <w:rPr>
          <w:sz w:val="20"/>
          <w:szCs w:val="20"/>
        </w:rPr>
      </w:pPr>
    </w:p>
    <w:p w14:paraId="6ADA80EE" w14:textId="2A2E7C04" w:rsidR="00F5741A" w:rsidRDefault="00000000">
      <w:pPr>
        <w:pStyle w:val="Heading2"/>
        <w:spacing w:after="0"/>
      </w:pPr>
      <w:bookmarkStart w:id="5" w:name="BKM_651E6EA7_B228_4CA6_A849_6F89E4C222C9"/>
      <w:bookmarkStart w:id="6" w:name="_Toc122095517"/>
      <w:r>
        <w:t xml:space="preserve">Description: </w:t>
      </w:r>
      <w:r w:rsidR="003160CB">
        <w:t>Managed Audio Video Network Switches</w:t>
      </w:r>
      <w:bookmarkEnd w:id="6"/>
    </w:p>
    <w:p w14:paraId="5B91117C" w14:textId="77777777" w:rsidR="00F5741A" w:rsidRDefault="00000000">
      <w:pPr>
        <w:pStyle w:val="Notes"/>
      </w:pPr>
      <w:r>
        <w:t xml:space="preserve">   </w:t>
      </w:r>
      <w:bookmarkEnd w:id="0"/>
      <w:bookmarkEnd w:id="1"/>
      <w:bookmarkEnd w:id="5"/>
    </w:p>
    <w:p w14:paraId="6758B8F5" w14:textId="77777777" w:rsidR="00F5741A" w:rsidRDefault="00F5741A">
      <w:pPr>
        <w:rPr>
          <w:sz w:val="20"/>
          <w:szCs w:val="20"/>
        </w:rPr>
      </w:pPr>
    </w:p>
    <w:p w14:paraId="51BC72F5" w14:textId="77777777" w:rsidR="00F5741A" w:rsidRDefault="00000000">
      <w:pPr>
        <w:pStyle w:val="Heading1"/>
      </w:pPr>
      <w:bookmarkStart w:id="7" w:name="PRODUCTS"/>
      <w:bookmarkStart w:id="8" w:name="BKM_A20738DE_4C1E_4ED6_96D4_E568A758A694"/>
      <w:bookmarkStart w:id="9" w:name="_Toc122095518"/>
      <w:r>
        <w:t>PRODUCTS</w:t>
      </w:r>
      <w:bookmarkEnd w:id="9"/>
    </w:p>
    <w:p w14:paraId="459306AE" w14:textId="77777777" w:rsidR="00F5741A" w:rsidRDefault="00F5741A">
      <w:pPr>
        <w:pStyle w:val="Notes"/>
      </w:pPr>
    </w:p>
    <w:p w14:paraId="0ED3C865" w14:textId="77777777" w:rsidR="00F5741A" w:rsidRDefault="00F5741A">
      <w:pPr>
        <w:rPr>
          <w:sz w:val="20"/>
          <w:szCs w:val="20"/>
        </w:rPr>
      </w:pPr>
    </w:p>
    <w:p w14:paraId="6DBB7DB7" w14:textId="4679CE02" w:rsidR="00F5741A" w:rsidRDefault="00703FAC">
      <w:pPr>
        <w:pStyle w:val="Heading2"/>
        <w:spacing w:after="0"/>
      </w:pPr>
      <w:bookmarkStart w:id="10" w:name="BKM_21C4646F_3458_4985_9D69_7237467643D0"/>
      <w:bookmarkStart w:id="11" w:name="_Toc122095519"/>
      <w:r>
        <w:t>Switch Type 1</w:t>
      </w:r>
      <w:bookmarkEnd w:id="11"/>
    </w:p>
    <w:p w14:paraId="4CD2CA12" w14:textId="01986163" w:rsidR="00F5741A" w:rsidRDefault="00F5741A">
      <w:pPr>
        <w:pStyle w:val="Notes"/>
      </w:pPr>
    </w:p>
    <w:p w14:paraId="28F23785" w14:textId="77777777" w:rsidR="00A42FE8" w:rsidRDefault="00A42FE8" w:rsidP="00A42FE8">
      <w:pPr>
        <w:pStyle w:val="Notes"/>
      </w:pPr>
      <w:r>
        <w:t>Specifier Note:</w:t>
      </w:r>
    </w:p>
    <w:p w14:paraId="4DDCC158" w14:textId="16EF5E52" w:rsidR="00A42FE8" w:rsidRPr="00A42FE8" w:rsidRDefault="00AD2F9E" w:rsidP="00A42FE8">
      <w:r>
        <w:rPr>
          <w:rFonts w:ascii="Calibri" w:eastAsia="Calibri" w:hAnsi="Calibri" w:cs="Calibri"/>
          <w:i/>
          <w:color w:val="FF0000"/>
          <w:sz w:val="20"/>
          <w:szCs w:val="20"/>
        </w:rPr>
        <w:t xml:space="preserve">The CEN-SWPOE-10 is a </w:t>
      </w:r>
      <w:proofErr w:type="gramStart"/>
      <w:r>
        <w:rPr>
          <w:rFonts w:ascii="Calibri" w:eastAsia="Calibri" w:hAnsi="Calibri" w:cs="Calibri"/>
          <w:i/>
          <w:color w:val="FF0000"/>
          <w:sz w:val="20"/>
          <w:szCs w:val="20"/>
        </w:rPr>
        <w:t>10 port</w:t>
      </w:r>
      <w:proofErr w:type="gramEnd"/>
      <w:r>
        <w:rPr>
          <w:rFonts w:ascii="Calibri" w:eastAsia="Calibri" w:hAnsi="Calibri" w:cs="Calibri"/>
          <w:i/>
          <w:color w:val="FF0000"/>
          <w:sz w:val="20"/>
          <w:szCs w:val="20"/>
        </w:rPr>
        <w:t xml:space="preserve"> managed Ethernet switch that provides PoE+ from eight of its ports. The two 10 Gigabit Base-X SFP+ ports enable use of transceiver modules to connect to a fiber network.</w:t>
      </w:r>
    </w:p>
    <w:p w14:paraId="4D9EE04B" w14:textId="77777777" w:rsidR="00F5741A" w:rsidRDefault="00F5741A">
      <w:pPr>
        <w:rPr>
          <w:sz w:val="20"/>
          <w:szCs w:val="20"/>
        </w:rPr>
      </w:pPr>
    </w:p>
    <w:p w14:paraId="630F6939" w14:textId="77777777" w:rsidR="00F5741A" w:rsidRDefault="00000000">
      <w:pPr>
        <w:pStyle w:val="Heading3"/>
      </w:pPr>
      <w:bookmarkStart w:id="12" w:name="BKM_C31FFA3A_E214_4F3F_886B_C7C055886738"/>
      <w:bookmarkStart w:id="13" w:name="_Toc122095520"/>
      <w:r>
        <w:t>Basis of Design</w:t>
      </w:r>
      <w:bookmarkEnd w:id="13"/>
    </w:p>
    <w:p w14:paraId="61449096" w14:textId="77777777" w:rsidR="00F5741A" w:rsidRDefault="00F5741A">
      <w:pPr>
        <w:pStyle w:val="Notes"/>
      </w:pPr>
    </w:p>
    <w:p w14:paraId="1E6BC561" w14:textId="77777777" w:rsidR="00F5741A" w:rsidRDefault="00F5741A">
      <w:pPr>
        <w:rPr>
          <w:sz w:val="20"/>
          <w:szCs w:val="20"/>
        </w:rPr>
      </w:pPr>
    </w:p>
    <w:p w14:paraId="277FC985" w14:textId="4483E5AF" w:rsidR="00F5741A" w:rsidRDefault="00000000">
      <w:pPr>
        <w:pStyle w:val="Heading4"/>
      </w:pPr>
      <w:bookmarkStart w:id="14" w:name="BKM_0067905B_5964_40E3_9007_615E6BA92CD2"/>
      <w:r>
        <w:t xml:space="preserve">Crestron </w:t>
      </w:r>
      <w:r w:rsidR="002611B4">
        <w:t>CEN-SWPOE-10</w:t>
      </w:r>
    </w:p>
    <w:p w14:paraId="4AFFD701" w14:textId="77777777" w:rsidR="00A42FE8" w:rsidRDefault="00A42FE8">
      <w:pPr>
        <w:pStyle w:val="Notes"/>
      </w:pPr>
    </w:p>
    <w:p w14:paraId="232F02AF" w14:textId="13C9C98E" w:rsidR="00F5741A" w:rsidRDefault="00000000" w:rsidP="00AE722C">
      <w:pPr>
        <w:pStyle w:val="Notes"/>
      </w:pPr>
      <w:r>
        <w:t xml:space="preserve">  </w:t>
      </w:r>
      <w:bookmarkEnd w:id="12"/>
      <w:bookmarkEnd w:id="14"/>
    </w:p>
    <w:p w14:paraId="5D86ACE5" w14:textId="77777777" w:rsidR="00F5741A" w:rsidRDefault="00000000">
      <w:pPr>
        <w:pStyle w:val="Heading3"/>
      </w:pPr>
      <w:bookmarkStart w:id="15" w:name="BKM_EB1819A7_E0B9_4932_BFFA_9639B1E58FE8"/>
      <w:bookmarkStart w:id="16" w:name="_Toc122095521"/>
      <w:r>
        <w:t>Device Architecture</w:t>
      </w:r>
      <w:bookmarkEnd w:id="16"/>
    </w:p>
    <w:p w14:paraId="12A3A54F" w14:textId="77777777" w:rsidR="00F5741A" w:rsidRDefault="00F5741A">
      <w:pPr>
        <w:pStyle w:val="Notes"/>
      </w:pPr>
    </w:p>
    <w:p w14:paraId="2B09928E" w14:textId="77777777" w:rsidR="00F5741A" w:rsidRDefault="00F5741A">
      <w:pPr>
        <w:rPr>
          <w:sz w:val="20"/>
          <w:szCs w:val="20"/>
        </w:rPr>
      </w:pPr>
    </w:p>
    <w:p w14:paraId="294816AC" w14:textId="5991AB14" w:rsidR="00F5741A" w:rsidRDefault="00000000">
      <w:pPr>
        <w:pStyle w:val="Heading4"/>
      </w:pPr>
      <w:bookmarkStart w:id="17" w:name="BKM_5A861F1C_FAD3_4045_9FA3_8F30FF8B5030"/>
      <w:r>
        <w:t>Physical Form factor</w:t>
      </w:r>
    </w:p>
    <w:p w14:paraId="445D0EBC" w14:textId="7F01C165" w:rsidR="009C0AD7" w:rsidRDefault="009C0AD7" w:rsidP="009C0AD7"/>
    <w:p w14:paraId="0165454B" w14:textId="77777777" w:rsidR="009C0AD7" w:rsidRDefault="009C0AD7" w:rsidP="009C0AD7"/>
    <w:p w14:paraId="539E67D2" w14:textId="67FC4CDE" w:rsidR="009C0AD7" w:rsidRDefault="00BE56D2" w:rsidP="009C0AD7">
      <w:pPr>
        <w:pStyle w:val="Heading5"/>
      </w:pPr>
      <w:r>
        <w:t>Construction</w:t>
      </w:r>
    </w:p>
    <w:p w14:paraId="267147FE" w14:textId="62E3B38A" w:rsidR="00BE56D2" w:rsidRDefault="00BE56D2" w:rsidP="00BE56D2"/>
    <w:p w14:paraId="546B8DEC" w14:textId="59082BA0" w:rsidR="00BE56D2" w:rsidRDefault="00BE56D2" w:rsidP="00BE56D2"/>
    <w:p w14:paraId="297E6FD2" w14:textId="6179F9D1" w:rsidR="00BE56D2" w:rsidRDefault="00736ED8" w:rsidP="00BE56D2">
      <w:pPr>
        <w:pStyle w:val="Heading6"/>
      </w:pPr>
      <w:r>
        <w:t xml:space="preserve">Chassis: </w:t>
      </w:r>
      <w:r w:rsidR="00BE56D2">
        <w:t>Metal, black finish, fan-cooled, vented sides</w:t>
      </w:r>
    </w:p>
    <w:p w14:paraId="2BD26E3C" w14:textId="77777777" w:rsidR="00BE56D2" w:rsidRPr="00BE56D2" w:rsidRDefault="00BE56D2" w:rsidP="00BE56D2"/>
    <w:p w14:paraId="3AAA064D" w14:textId="551DD084" w:rsidR="00FF4998" w:rsidRDefault="00FF4998" w:rsidP="00FF4998">
      <w:bookmarkStart w:id="18" w:name="BKM_10E5B342_DD48_4D5E_9C84_CCF43AA67DC7"/>
    </w:p>
    <w:p w14:paraId="73D5390F" w14:textId="44A9C81A" w:rsidR="00BE56D2" w:rsidRDefault="00736ED8" w:rsidP="00BE56D2">
      <w:pPr>
        <w:pStyle w:val="Heading6"/>
      </w:pPr>
      <w:r>
        <w:t xml:space="preserve">Mounting: </w:t>
      </w:r>
      <w:r w:rsidR="00BE56D2">
        <w:t>Freestanding, or mountable on a flat surface</w:t>
      </w:r>
    </w:p>
    <w:p w14:paraId="492B3B27" w14:textId="5A8DCCD3" w:rsidR="00FF4998" w:rsidRDefault="00FF4998" w:rsidP="00FF4998"/>
    <w:p w14:paraId="0CF795FE" w14:textId="77777777" w:rsidR="00E30591" w:rsidRDefault="00E30591" w:rsidP="00FF4998"/>
    <w:p w14:paraId="0DABB627" w14:textId="496887DD" w:rsidR="00E30591" w:rsidRDefault="00E30591" w:rsidP="00E30591">
      <w:pPr>
        <w:pStyle w:val="Heading5"/>
      </w:pPr>
      <w:r>
        <w:t>Dimensions</w:t>
      </w:r>
    </w:p>
    <w:p w14:paraId="4A3101C6" w14:textId="551DF6A0" w:rsidR="00E30591" w:rsidRDefault="00E30591" w:rsidP="00E30591"/>
    <w:p w14:paraId="798B2EF7" w14:textId="6B95A793" w:rsidR="00E30591" w:rsidRDefault="00E30591" w:rsidP="00E30591"/>
    <w:p w14:paraId="674A9754" w14:textId="58BF651C" w:rsidR="00E30591" w:rsidRDefault="00E30591" w:rsidP="00E30591">
      <w:pPr>
        <w:pStyle w:val="Heading6"/>
      </w:pPr>
      <w:r>
        <w:t>Height: 1.57 in. (40 mm)</w:t>
      </w:r>
    </w:p>
    <w:p w14:paraId="4196C21B" w14:textId="4FA164F8" w:rsidR="00E30591" w:rsidRDefault="00E30591" w:rsidP="00E30591"/>
    <w:p w14:paraId="7DAB4BCA" w14:textId="2F879273" w:rsidR="00E30591" w:rsidRDefault="00E30591" w:rsidP="00E30591"/>
    <w:p w14:paraId="7F0A083C" w14:textId="69BFB174" w:rsidR="00E30591" w:rsidRDefault="00E30591" w:rsidP="00E30591">
      <w:pPr>
        <w:pStyle w:val="Heading6"/>
      </w:pPr>
      <w:r>
        <w:t>Width: 8.26 in. (210 mm)</w:t>
      </w:r>
    </w:p>
    <w:p w14:paraId="7A07AD8B" w14:textId="139997BF" w:rsidR="00E30591" w:rsidRDefault="00E30591" w:rsidP="00E30591"/>
    <w:p w14:paraId="065F43BF" w14:textId="0FB6A332" w:rsidR="00E30591" w:rsidRDefault="00E30591" w:rsidP="00E30591"/>
    <w:p w14:paraId="6C9F8077" w14:textId="146DD588" w:rsidR="00E30591" w:rsidRPr="00E30591" w:rsidRDefault="00E30591" w:rsidP="00E30591">
      <w:pPr>
        <w:pStyle w:val="Heading6"/>
      </w:pPr>
      <w:r>
        <w:t>Depth: 5.51 in. (140 mm)</w:t>
      </w:r>
    </w:p>
    <w:p w14:paraId="305CDCCB" w14:textId="758F2CA3" w:rsidR="00E30591" w:rsidRDefault="00E30591" w:rsidP="00FF4998"/>
    <w:p w14:paraId="10B061B4" w14:textId="77777777" w:rsidR="00E30591" w:rsidRDefault="00E30591" w:rsidP="00FF4998"/>
    <w:p w14:paraId="228C9FE4" w14:textId="46DA6047" w:rsidR="00FF4998" w:rsidRPr="00FF4998" w:rsidRDefault="00FF4998" w:rsidP="00A57420">
      <w:pPr>
        <w:pStyle w:val="Heading5"/>
      </w:pPr>
      <w:r>
        <w:t xml:space="preserve">Device weight: </w:t>
      </w:r>
      <w:r w:rsidR="003A1E23">
        <w:t>2.13</w:t>
      </w:r>
      <w:r>
        <w:t xml:space="preserve"> </w:t>
      </w:r>
      <w:r w:rsidR="003A1E23">
        <w:t>lb</w:t>
      </w:r>
      <w:r w:rsidR="004B4158">
        <w:t>.</w:t>
      </w:r>
      <w:r>
        <w:t xml:space="preserve"> (</w:t>
      </w:r>
      <w:r w:rsidR="003A1E23">
        <w:t>9.67</w:t>
      </w:r>
      <w:r>
        <w:t xml:space="preserve"> </w:t>
      </w:r>
      <w:r w:rsidR="003A1E23">
        <w:t>k</w:t>
      </w:r>
      <w:r>
        <w:t>g)</w:t>
      </w:r>
    </w:p>
    <w:p w14:paraId="6443DD3A" w14:textId="77777777" w:rsidR="00A57420" w:rsidRDefault="00A57420" w:rsidP="00E15F48"/>
    <w:p w14:paraId="37283F44" w14:textId="77777777" w:rsidR="00A57420" w:rsidRDefault="00A57420" w:rsidP="00E15F48"/>
    <w:p w14:paraId="4DE8C6CE" w14:textId="77777777" w:rsidR="00E15F48" w:rsidRDefault="00E15F48" w:rsidP="00E15F48">
      <w:pPr>
        <w:pStyle w:val="Heading4"/>
        <w:numPr>
          <w:ilvl w:val="3"/>
          <w:numId w:val="19"/>
        </w:numPr>
      </w:pPr>
      <w:r>
        <w:t>Environmental Operating Conditions</w:t>
      </w:r>
    </w:p>
    <w:p w14:paraId="761F9F2E" w14:textId="77777777" w:rsidR="00E15F48" w:rsidRDefault="00E15F48" w:rsidP="00E15F48"/>
    <w:p w14:paraId="362A9974" w14:textId="77777777" w:rsidR="00E15F48" w:rsidRDefault="00E15F48" w:rsidP="00E15F48"/>
    <w:p w14:paraId="1B4DC6CB" w14:textId="760B5264" w:rsidR="00E15F48" w:rsidRDefault="00E15F48" w:rsidP="00E15F48">
      <w:pPr>
        <w:pStyle w:val="Heading5"/>
        <w:numPr>
          <w:ilvl w:val="4"/>
          <w:numId w:val="19"/>
        </w:numPr>
      </w:pPr>
      <w:r>
        <w:t>32° to 1</w:t>
      </w:r>
      <w:r w:rsidR="00E45566">
        <w:t>22</w:t>
      </w:r>
      <w:r>
        <w:t xml:space="preserve">° F (0° to </w:t>
      </w:r>
      <w:r w:rsidR="00E45566">
        <w:t>5</w:t>
      </w:r>
      <w:r>
        <w:t>0° C)</w:t>
      </w:r>
    </w:p>
    <w:p w14:paraId="11D01072" w14:textId="77777777" w:rsidR="00E15F48" w:rsidRDefault="00E15F48" w:rsidP="00E15F48"/>
    <w:p w14:paraId="7613AFD1" w14:textId="77777777" w:rsidR="00E15F48" w:rsidRDefault="00E15F48" w:rsidP="00E15F48"/>
    <w:p w14:paraId="6C4CCCED" w14:textId="71985949" w:rsidR="00E15F48" w:rsidRDefault="00C200EE" w:rsidP="00E15F48">
      <w:pPr>
        <w:pStyle w:val="Heading5"/>
        <w:numPr>
          <w:ilvl w:val="4"/>
          <w:numId w:val="19"/>
        </w:numPr>
      </w:pPr>
      <w:r>
        <w:t>1</w:t>
      </w:r>
      <w:r w:rsidR="00E15F48">
        <w:t>0% to 90% RH (non-condensing)</w:t>
      </w:r>
    </w:p>
    <w:p w14:paraId="7CA6286C" w14:textId="0D69AE73" w:rsidR="00E17A0F" w:rsidRDefault="00E17A0F" w:rsidP="00E17A0F"/>
    <w:p w14:paraId="2A5624F4" w14:textId="45D480CD" w:rsidR="00E17A0F" w:rsidRDefault="00E17A0F" w:rsidP="00E17A0F"/>
    <w:p w14:paraId="045E225A" w14:textId="5E4F1E3A" w:rsidR="00E17A0F" w:rsidRPr="00E17A0F" w:rsidRDefault="00E17A0F" w:rsidP="00E17A0F">
      <w:pPr>
        <w:pStyle w:val="Heading5"/>
      </w:pPr>
      <w:r>
        <w:t>Ambient Noise: 3 dB at 77° F (25° C)</w:t>
      </w:r>
    </w:p>
    <w:p w14:paraId="0DCF947A" w14:textId="77777777" w:rsidR="00F5741A" w:rsidRDefault="00000000" w:rsidP="00E15F48">
      <w:pPr>
        <w:pStyle w:val="Heading4"/>
        <w:numPr>
          <w:ilvl w:val="0"/>
          <w:numId w:val="0"/>
        </w:numPr>
        <w:ind w:left="1440"/>
      </w:pPr>
      <w:r>
        <w:t xml:space="preserve">   </w:t>
      </w:r>
      <w:bookmarkEnd w:id="15"/>
      <w:bookmarkEnd w:id="17"/>
      <w:bookmarkEnd w:id="18"/>
    </w:p>
    <w:p w14:paraId="6F7FCFD4" w14:textId="77777777" w:rsidR="00F5741A" w:rsidRDefault="00F5741A">
      <w:pPr>
        <w:rPr>
          <w:sz w:val="20"/>
          <w:szCs w:val="20"/>
        </w:rPr>
      </w:pPr>
    </w:p>
    <w:p w14:paraId="1554EB1C" w14:textId="77777777" w:rsidR="00F5741A" w:rsidRDefault="00000000">
      <w:pPr>
        <w:pStyle w:val="Heading3"/>
      </w:pPr>
      <w:bookmarkStart w:id="19" w:name="BKM_FD0A6B84_64F1_45B6_9880_20D2F97EE28C"/>
      <w:bookmarkStart w:id="20" w:name="_Toc122095522"/>
      <w:r>
        <w:t>Functions</w:t>
      </w:r>
      <w:bookmarkEnd w:id="20"/>
    </w:p>
    <w:p w14:paraId="75CC44A5" w14:textId="1D5A0167" w:rsidR="00F5741A" w:rsidRDefault="00F5741A">
      <w:pPr>
        <w:pStyle w:val="Notes"/>
      </w:pPr>
    </w:p>
    <w:p w14:paraId="20F4882C" w14:textId="77777777" w:rsidR="00B11DE9" w:rsidRPr="00B11DE9" w:rsidRDefault="00B11DE9" w:rsidP="00B11DE9"/>
    <w:p w14:paraId="387265FA" w14:textId="00A97F11" w:rsidR="00F5741A" w:rsidRDefault="00B11DE9" w:rsidP="00B11DE9">
      <w:pPr>
        <w:pStyle w:val="Heading4"/>
      </w:pPr>
      <w:r>
        <w:t>Ethernet</w:t>
      </w:r>
    </w:p>
    <w:p w14:paraId="017C6C79" w14:textId="77777777" w:rsidR="00B11DE9" w:rsidRPr="00B11DE9" w:rsidRDefault="00B11DE9" w:rsidP="00B11DE9"/>
    <w:p w14:paraId="3461945C" w14:textId="6018D091" w:rsidR="003764C5" w:rsidRDefault="003764C5" w:rsidP="003764C5">
      <w:pPr>
        <w:pStyle w:val="Notes"/>
      </w:pPr>
      <w:bookmarkStart w:id="21" w:name="BKM_4F00375B_5994_4218_A62D_E86C6622ED0C"/>
      <w:bookmarkStart w:id="22" w:name="BKM_68B887A5_16AE_4E35_AFAE_E65C85111112"/>
    </w:p>
    <w:p w14:paraId="3306454C" w14:textId="5805EA7D" w:rsidR="00B11DE9" w:rsidRDefault="008D653C" w:rsidP="00B11DE9">
      <w:pPr>
        <w:pStyle w:val="Heading5"/>
      </w:pPr>
      <w:r>
        <w:t>Ports</w:t>
      </w:r>
    </w:p>
    <w:p w14:paraId="76019C0B" w14:textId="36CC3BA5" w:rsidR="008D653C" w:rsidRDefault="008D653C" w:rsidP="008D653C"/>
    <w:p w14:paraId="54190746" w14:textId="5F38FC91" w:rsidR="008D653C" w:rsidRDefault="008D653C" w:rsidP="008D653C"/>
    <w:p w14:paraId="283E3559" w14:textId="51EF1CCB" w:rsidR="008D653C" w:rsidRDefault="008D653C" w:rsidP="008D653C">
      <w:pPr>
        <w:pStyle w:val="Heading6"/>
      </w:pPr>
      <w:r>
        <w:t>(8) 10/100/1000Base-T auto-sensing Gigabit Ethernet w/PoE+</w:t>
      </w:r>
    </w:p>
    <w:p w14:paraId="5D308B36" w14:textId="2A596CF0" w:rsidR="00844732" w:rsidRDefault="00844732" w:rsidP="00844732"/>
    <w:p w14:paraId="43B4F041" w14:textId="0F71C8E1" w:rsidR="00844732" w:rsidRDefault="00844732" w:rsidP="00844732"/>
    <w:p w14:paraId="1B341C5C" w14:textId="081CEAB8" w:rsidR="00844732" w:rsidRDefault="00844732" w:rsidP="00844732">
      <w:pPr>
        <w:pStyle w:val="Heading6"/>
      </w:pPr>
      <w:r>
        <w:t>(2) 10 Gigabit Base-X SFP+</w:t>
      </w:r>
    </w:p>
    <w:p w14:paraId="586551AF" w14:textId="41FB934C" w:rsidR="003C7B77" w:rsidRDefault="003C7B77" w:rsidP="003C7B77"/>
    <w:p w14:paraId="6B4E9396" w14:textId="4080DE8C" w:rsidR="003C7B77" w:rsidRDefault="003C7B77" w:rsidP="003C7B77"/>
    <w:p w14:paraId="2AE680D8" w14:textId="44967F5F" w:rsidR="003C7B77" w:rsidRDefault="003C7B77" w:rsidP="003C7B77">
      <w:pPr>
        <w:pStyle w:val="Heading5"/>
      </w:pPr>
      <w:r>
        <w:t>Network Standards: IEEE 802.3af, 802.3at</w:t>
      </w:r>
    </w:p>
    <w:p w14:paraId="130C1ED3" w14:textId="530736EE" w:rsidR="00347610" w:rsidRDefault="00347610" w:rsidP="00347610"/>
    <w:p w14:paraId="56D31DBA" w14:textId="7C285D88" w:rsidR="00347610" w:rsidRDefault="00347610" w:rsidP="00347610"/>
    <w:p w14:paraId="33991900" w14:textId="3CFD629F" w:rsidR="00347610" w:rsidRDefault="00347610" w:rsidP="00347610">
      <w:pPr>
        <w:pStyle w:val="Heading5"/>
      </w:pPr>
      <w:r>
        <w:t>MAC Addresses: Up to 16K</w:t>
      </w:r>
    </w:p>
    <w:p w14:paraId="5FBD41AE" w14:textId="7A8D9AD5" w:rsidR="005542B5" w:rsidRDefault="005542B5" w:rsidP="005542B5"/>
    <w:p w14:paraId="2579C96D" w14:textId="4C3131BD" w:rsidR="005542B5" w:rsidRDefault="005542B5" w:rsidP="005542B5"/>
    <w:p w14:paraId="164E0305" w14:textId="6D653C58" w:rsidR="005542B5" w:rsidRDefault="005542B5" w:rsidP="005542B5">
      <w:pPr>
        <w:pStyle w:val="Heading5"/>
      </w:pPr>
      <w:r>
        <w:t>Switch Fabric: 56 Gbps non-blocking</w:t>
      </w:r>
    </w:p>
    <w:p w14:paraId="5FC8EB3C" w14:textId="39F552F6" w:rsidR="00A57786" w:rsidRDefault="00A57786" w:rsidP="00A57786"/>
    <w:p w14:paraId="137C6C01" w14:textId="27482487" w:rsidR="00A57786" w:rsidRDefault="00A57786" w:rsidP="00A57786"/>
    <w:p w14:paraId="15AE116F" w14:textId="23E224B2" w:rsidR="00A57786" w:rsidRDefault="00A57786" w:rsidP="00A57786">
      <w:pPr>
        <w:pStyle w:val="Heading4"/>
      </w:pPr>
      <w:r>
        <w:t>Lite Layer 3 Package</w:t>
      </w:r>
    </w:p>
    <w:p w14:paraId="35A67677" w14:textId="4E1B76BE" w:rsidR="00A57786" w:rsidRDefault="00A57786" w:rsidP="00A57786"/>
    <w:p w14:paraId="0EA723C1" w14:textId="3D135697" w:rsidR="00A57786" w:rsidRDefault="00A57786" w:rsidP="00A57786"/>
    <w:p w14:paraId="493CEC3B" w14:textId="7D78E00E" w:rsidR="003764C5" w:rsidRDefault="00A57786" w:rsidP="003764C5">
      <w:pPr>
        <w:pStyle w:val="Heading5"/>
      </w:pPr>
      <w:r>
        <w:t>Management</w:t>
      </w:r>
    </w:p>
    <w:p w14:paraId="2A32B02D" w14:textId="759D8928" w:rsidR="00A57786" w:rsidRDefault="00A57786" w:rsidP="00A57786"/>
    <w:p w14:paraId="37A3C96E" w14:textId="21734B38" w:rsidR="00A57786" w:rsidRDefault="00A57786" w:rsidP="00A57786"/>
    <w:p w14:paraId="5F19570B" w14:textId="5797DB37" w:rsidR="00A57786" w:rsidRDefault="00A57786" w:rsidP="00A57786">
      <w:pPr>
        <w:pStyle w:val="Heading6"/>
      </w:pPr>
      <w:r>
        <w:lastRenderedPageBreak/>
        <w:t>Out-of-band</w:t>
      </w:r>
      <w:r w:rsidR="00B95487">
        <w:t>, IT Web GUI (main), HTTPs, CLI, Telnet, SSH, SNMP, MIBs, RSPAN, Radius users, TACACS+</w:t>
      </w:r>
    </w:p>
    <w:p w14:paraId="77C1B31B" w14:textId="5D0102C0" w:rsidR="007111B1" w:rsidRDefault="007111B1" w:rsidP="007111B1"/>
    <w:p w14:paraId="0AD367FB" w14:textId="6B48AEB2" w:rsidR="007111B1" w:rsidRDefault="007111B1" w:rsidP="007111B1"/>
    <w:p w14:paraId="5E62CA70" w14:textId="451DC9AF" w:rsidR="007111B1" w:rsidRDefault="007111B1" w:rsidP="007111B1">
      <w:pPr>
        <w:pStyle w:val="Heading5"/>
      </w:pPr>
      <w:r>
        <w:t>IPv4/IPv6 ACL and QoS</w:t>
      </w:r>
    </w:p>
    <w:p w14:paraId="0E0324E4" w14:textId="29AAF767" w:rsidR="007111B1" w:rsidRDefault="007111B1" w:rsidP="007111B1"/>
    <w:p w14:paraId="1EE1E337" w14:textId="5AD682AE" w:rsidR="007111B1" w:rsidRDefault="007111B1" w:rsidP="007111B1"/>
    <w:p w14:paraId="726034E9" w14:textId="6543165B" w:rsidR="007111B1" w:rsidRDefault="007111B1" w:rsidP="007111B1">
      <w:pPr>
        <w:pStyle w:val="Heading6"/>
      </w:pPr>
      <w:r>
        <w:t>Ingress/egress, 1 Kbps shaping, time-based, Single rate policing</w:t>
      </w:r>
    </w:p>
    <w:p w14:paraId="59BD9F63" w14:textId="5A987C3E" w:rsidR="007111B1" w:rsidRDefault="007111B1" w:rsidP="007111B1"/>
    <w:p w14:paraId="26E34A37" w14:textId="78A2E4D6" w:rsidR="007111B1" w:rsidRDefault="007111B1" w:rsidP="007111B1"/>
    <w:p w14:paraId="1C31E32D" w14:textId="771DC57C" w:rsidR="007111B1" w:rsidRDefault="007111B1" w:rsidP="007111B1">
      <w:pPr>
        <w:pStyle w:val="Heading5"/>
      </w:pPr>
      <w:r>
        <w:t>I</w:t>
      </w:r>
      <w:r w:rsidR="00F825DD">
        <w:t>P</w:t>
      </w:r>
      <w:r>
        <w:t>v4/IPv6 Multicast Filtering</w:t>
      </w:r>
    </w:p>
    <w:p w14:paraId="0ECF3ABE" w14:textId="3F0D39DB" w:rsidR="007111B1" w:rsidRDefault="007111B1" w:rsidP="007111B1"/>
    <w:p w14:paraId="79714E30" w14:textId="0AD17A28" w:rsidR="007111B1" w:rsidRDefault="007111B1" w:rsidP="007111B1"/>
    <w:p w14:paraId="2148079B" w14:textId="24B9B060" w:rsidR="007111B1" w:rsidRDefault="00104AE3" w:rsidP="007111B1">
      <w:pPr>
        <w:pStyle w:val="Heading6"/>
      </w:pPr>
      <w:r>
        <w:t>Automated IGMP between switches, IGMPv3 MLDv2 snooping, proxy ASM and SSM</w:t>
      </w:r>
      <w:r w:rsidR="008C3792">
        <w:t>, IGMPv1</w:t>
      </w:r>
      <w:r w:rsidR="00970FE5">
        <w:t>,</w:t>
      </w:r>
      <w:r w:rsidR="008C3792">
        <w:t xml:space="preserve"> v2 querier (compatible with v3), Control packet flooding</w:t>
      </w:r>
    </w:p>
    <w:p w14:paraId="02B01EC8" w14:textId="39999235" w:rsidR="00A051D4" w:rsidRDefault="00A051D4" w:rsidP="00A051D4"/>
    <w:p w14:paraId="538AD3E5" w14:textId="0FEFE477" w:rsidR="00A051D4" w:rsidRDefault="00A051D4" w:rsidP="00A051D4"/>
    <w:p w14:paraId="011C6EC5" w14:textId="4ABA64C4" w:rsidR="00A051D4" w:rsidRDefault="00A051D4" w:rsidP="00A051D4">
      <w:pPr>
        <w:pStyle w:val="Heading5"/>
      </w:pPr>
      <w:r>
        <w:t>IPv4/IPv6 Policing and Convergence</w:t>
      </w:r>
    </w:p>
    <w:p w14:paraId="6BB8932F" w14:textId="22F36611" w:rsidR="00A051D4" w:rsidRDefault="00A051D4" w:rsidP="00A051D4"/>
    <w:p w14:paraId="6E9F548B" w14:textId="717B4570" w:rsidR="00A051D4" w:rsidRDefault="00A051D4" w:rsidP="00A051D4"/>
    <w:p w14:paraId="2123DE17" w14:textId="68C9ECB6" w:rsidR="00A051D4" w:rsidRDefault="00A051D4" w:rsidP="00A051D4">
      <w:pPr>
        <w:pStyle w:val="Heading6"/>
      </w:pPr>
      <w:r>
        <w:t>Auto-VoIP, Policy-based routing, LLDP-MED, IEEE 1588 PTPv2</w:t>
      </w:r>
    </w:p>
    <w:p w14:paraId="258AF5BC" w14:textId="5F01EB30" w:rsidR="00F8637D" w:rsidRDefault="00F8637D" w:rsidP="00F8637D"/>
    <w:p w14:paraId="67A86BA0" w14:textId="4335B523" w:rsidR="00F8637D" w:rsidRDefault="00F8637D" w:rsidP="00F8637D"/>
    <w:p w14:paraId="7E72DBA6" w14:textId="4631E4E6" w:rsidR="00F8637D" w:rsidRDefault="00F8637D" w:rsidP="00F8637D">
      <w:pPr>
        <w:pStyle w:val="Heading5"/>
      </w:pPr>
      <w:r>
        <w:t>IPv4/IPv6 Authentication Security</w:t>
      </w:r>
    </w:p>
    <w:p w14:paraId="03273761" w14:textId="12844654" w:rsidR="00F8637D" w:rsidRDefault="00F8637D" w:rsidP="00F8637D"/>
    <w:p w14:paraId="778ABFEF" w14:textId="20F2263E" w:rsidR="00F8637D" w:rsidRDefault="00F8637D" w:rsidP="00F8637D"/>
    <w:p w14:paraId="04B1DA17" w14:textId="78AC1740" w:rsidR="00F8637D" w:rsidRDefault="00F8637D" w:rsidP="00F8637D">
      <w:pPr>
        <w:pStyle w:val="Heading6"/>
      </w:pPr>
      <w:r>
        <w:t>Successive tiering (DOT1X, MAB, Captive portal), DHCP snooping, Dynamic ARP inspection, IP source guard</w:t>
      </w:r>
    </w:p>
    <w:p w14:paraId="7D04E124" w14:textId="3F3E1BB0" w:rsidR="000C5376" w:rsidRDefault="000C5376" w:rsidP="000C5376"/>
    <w:p w14:paraId="4CB90149" w14:textId="707318E5" w:rsidR="000C5376" w:rsidRDefault="000C5376" w:rsidP="000C5376"/>
    <w:p w14:paraId="0A8EFF0F" w14:textId="1026FD5E" w:rsidR="000C5376" w:rsidRDefault="000C5376" w:rsidP="000C5376">
      <w:pPr>
        <w:pStyle w:val="Heading5"/>
      </w:pPr>
      <w:r>
        <w:t>IPv4/IPv6 Static Routing</w:t>
      </w:r>
    </w:p>
    <w:p w14:paraId="42D2CB80" w14:textId="2BD5CADD" w:rsidR="000C5376" w:rsidRDefault="000C5376" w:rsidP="000C5376"/>
    <w:p w14:paraId="43D44033" w14:textId="40AFBC0B" w:rsidR="000C5376" w:rsidRDefault="000C5376" w:rsidP="000C5376"/>
    <w:p w14:paraId="30CDD1D5" w14:textId="29A8A1D2" w:rsidR="000C5376" w:rsidRDefault="000C5376" w:rsidP="000C5376">
      <w:pPr>
        <w:pStyle w:val="Heading6"/>
      </w:pPr>
      <w:r>
        <w:t>Port, subnet, VLAN routing, Multicast static routes, DHCPv4 server, DHCP relay, Stateful DHCP</w:t>
      </w:r>
      <w:r w:rsidR="00741E12">
        <w:t>v</w:t>
      </w:r>
      <w:r>
        <w:t>6 Server</w:t>
      </w:r>
    </w:p>
    <w:p w14:paraId="4554CD41" w14:textId="615319E4" w:rsidR="00AF0FF6" w:rsidRDefault="00AF0FF6" w:rsidP="00AF0FF6"/>
    <w:p w14:paraId="4C153384" w14:textId="64663A2C" w:rsidR="00AF0FF6" w:rsidRDefault="00AF0FF6" w:rsidP="00AF0FF6"/>
    <w:p w14:paraId="40D2A76A" w14:textId="5F991EA9" w:rsidR="00AF0FF6" w:rsidRDefault="00AF0FF6" w:rsidP="00AF0FF6">
      <w:pPr>
        <w:pStyle w:val="Heading5"/>
      </w:pPr>
      <w:r>
        <w:t>IPv4/IPv6 Dynamic Routing</w:t>
      </w:r>
    </w:p>
    <w:p w14:paraId="103A2F7C" w14:textId="233C65B7" w:rsidR="00AF0FF6" w:rsidRDefault="00AF0FF6" w:rsidP="00AF0FF6"/>
    <w:p w14:paraId="5F16E3C3" w14:textId="0C2C9838" w:rsidR="00AF0FF6" w:rsidRDefault="00AF0FF6" w:rsidP="00AF0FF6"/>
    <w:p w14:paraId="25D850CC" w14:textId="152B8485" w:rsidR="00AF0FF6" w:rsidRDefault="00AF0FF6" w:rsidP="00AF0FF6">
      <w:pPr>
        <w:pStyle w:val="Heading6"/>
      </w:pPr>
      <w:r>
        <w:t>IPv4: RIP</w:t>
      </w:r>
    </w:p>
    <w:p w14:paraId="4187A35B" w14:textId="0B92A703" w:rsidR="00AF0FF6" w:rsidRDefault="00AF0FF6" w:rsidP="00AF0FF6"/>
    <w:p w14:paraId="141DE679" w14:textId="5A1F7544" w:rsidR="00AF0FF6" w:rsidRDefault="00AF0FF6" w:rsidP="00AF0FF6"/>
    <w:p w14:paraId="03E28C38" w14:textId="6A145EE7" w:rsidR="00AF0FF6" w:rsidRDefault="00AF0FF6" w:rsidP="00AF0FF6">
      <w:pPr>
        <w:pStyle w:val="Heading6"/>
      </w:pPr>
      <w:r>
        <w:t>IPv4/IPv6: PIM-SM, PIM-DM</w:t>
      </w:r>
      <w:r w:rsidR="009243C8">
        <w:t>,</w:t>
      </w:r>
      <w:r>
        <w:t xml:space="preserve"> SSM</w:t>
      </w:r>
    </w:p>
    <w:p w14:paraId="22183ACB" w14:textId="16943DD0" w:rsidR="00324850" w:rsidRDefault="00324850" w:rsidP="00324850"/>
    <w:p w14:paraId="501413A7" w14:textId="2D42C543" w:rsidR="00324850" w:rsidRDefault="00324850" w:rsidP="00324850"/>
    <w:p w14:paraId="75965BC6" w14:textId="1E294A77" w:rsidR="00324850" w:rsidRDefault="00324850" w:rsidP="00324850">
      <w:pPr>
        <w:pStyle w:val="Heading5"/>
      </w:pPr>
      <w:r>
        <w:t>Spanning Tree Green Ethernet</w:t>
      </w:r>
    </w:p>
    <w:p w14:paraId="311A7CEA" w14:textId="6036F3FF" w:rsidR="00034557" w:rsidRDefault="00034557" w:rsidP="00034557"/>
    <w:p w14:paraId="373B796B" w14:textId="7FADDA67" w:rsidR="00034557" w:rsidRDefault="00034557" w:rsidP="00034557"/>
    <w:p w14:paraId="4BA0AE22" w14:textId="26776499" w:rsidR="00034557" w:rsidRDefault="00034557" w:rsidP="00034557">
      <w:pPr>
        <w:pStyle w:val="Heading6"/>
      </w:pPr>
      <w:r>
        <w:t>STP, MTP, RSTP, PV(R)STP, BPDU/STRG, EEE 802.3az</w:t>
      </w:r>
    </w:p>
    <w:p w14:paraId="4D5AFB6D" w14:textId="366C6721" w:rsidR="00FB5348" w:rsidRDefault="00FB5348" w:rsidP="00FB5348"/>
    <w:p w14:paraId="77BD315B" w14:textId="301B5E21" w:rsidR="00FB5348" w:rsidRDefault="00FB5348" w:rsidP="00FB5348"/>
    <w:p w14:paraId="24F6EB63" w14:textId="3444483A" w:rsidR="00FB5348" w:rsidRDefault="00FB5348" w:rsidP="00FB5348">
      <w:pPr>
        <w:pStyle w:val="Heading5"/>
      </w:pPr>
      <w:r>
        <w:t>VLANs</w:t>
      </w:r>
    </w:p>
    <w:p w14:paraId="3A939BD5" w14:textId="4BCE0E26" w:rsidR="00FB5348" w:rsidRDefault="00FB5348" w:rsidP="00FB5348"/>
    <w:p w14:paraId="3B01A47E" w14:textId="491043B3" w:rsidR="00FB5348" w:rsidRDefault="00FB5348" w:rsidP="00FB5348"/>
    <w:p w14:paraId="10020046" w14:textId="00554DBC" w:rsidR="00FB5348" w:rsidRPr="00FB5348" w:rsidRDefault="00FB5348" w:rsidP="00FB5348">
      <w:pPr>
        <w:pStyle w:val="Heading6"/>
      </w:pPr>
      <w:r>
        <w:t>Static, dynamic, voice, MAC, GVRP/GMRP, Double VLAN mode, Private VLANs</w:t>
      </w:r>
    </w:p>
    <w:p w14:paraId="4717BFB3" w14:textId="75222106" w:rsidR="00A57786" w:rsidRDefault="00A57786" w:rsidP="00A57786"/>
    <w:p w14:paraId="646A7F91" w14:textId="77777777" w:rsidR="00A57786" w:rsidRPr="00A57786" w:rsidRDefault="00A57786" w:rsidP="00A57786"/>
    <w:p w14:paraId="1E856F95" w14:textId="304C48E0" w:rsidR="003764C5" w:rsidRDefault="00FD5A94" w:rsidP="001B5C46">
      <w:pPr>
        <w:pStyle w:val="Heading3"/>
      </w:pPr>
      <w:bookmarkStart w:id="23" w:name="_Toc122095523"/>
      <w:r>
        <w:t>Controls and Indicators</w:t>
      </w:r>
      <w:bookmarkEnd w:id="23"/>
    </w:p>
    <w:p w14:paraId="001658A9" w14:textId="77777777" w:rsidR="003764C5" w:rsidRDefault="003764C5" w:rsidP="003764C5"/>
    <w:p w14:paraId="74540157" w14:textId="77777777" w:rsidR="003764C5" w:rsidRDefault="003764C5" w:rsidP="003764C5"/>
    <w:p w14:paraId="55C45E6B" w14:textId="5638F8B2" w:rsidR="003764C5" w:rsidRDefault="00AD4588" w:rsidP="003764C5">
      <w:pPr>
        <w:pStyle w:val="Heading4"/>
        <w:numPr>
          <w:ilvl w:val="3"/>
          <w:numId w:val="19"/>
        </w:numPr>
      </w:pPr>
      <w:r>
        <w:t>Indicators</w:t>
      </w:r>
    </w:p>
    <w:p w14:paraId="62A9A7A4" w14:textId="21913CC2" w:rsidR="00AD4588" w:rsidRDefault="00AD4588" w:rsidP="00AD4588"/>
    <w:p w14:paraId="5BD4B3D2" w14:textId="0A0354DC" w:rsidR="00AD4588" w:rsidRDefault="00AD4588" w:rsidP="00AD4588"/>
    <w:p w14:paraId="3CDB4008" w14:textId="5B3AAE83" w:rsidR="00AD4588" w:rsidRDefault="00AD4588" w:rsidP="00AD4588">
      <w:pPr>
        <w:pStyle w:val="Heading5"/>
      </w:pPr>
      <w:r>
        <w:t>POWER: (1) green LED, indicates operating power supplied via main power input</w:t>
      </w:r>
    </w:p>
    <w:p w14:paraId="7545B120" w14:textId="0DA91B27" w:rsidR="00AD4588" w:rsidRDefault="00AD4588" w:rsidP="00AD4588"/>
    <w:p w14:paraId="2B836AD4" w14:textId="6BA621AD" w:rsidR="00AD4588" w:rsidRDefault="00AD4588" w:rsidP="00AD4588"/>
    <w:p w14:paraId="5F66E1CE" w14:textId="5FF6FB21" w:rsidR="00AD4588" w:rsidRDefault="00AD4588" w:rsidP="00AD4588">
      <w:pPr>
        <w:pStyle w:val="Heading5"/>
      </w:pPr>
      <w:r>
        <w:t>FAN: (1) green LED, indicates fan is in operation</w:t>
      </w:r>
    </w:p>
    <w:p w14:paraId="210D0BEA" w14:textId="0C8ECB34" w:rsidR="00AD4588" w:rsidRDefault="00AD4588" w:rsidP="00AD4588"/>
    <w:p w14:paraId="5D165066" w14:textId="3C172FF9" w:rsidR="00AD4588" w:rsidRDefault="00AD4588" w:rsidP="00AD4588"/>
    <w:p w14:paraId="609831E8" w14:textId="59CCEA8C" w:rsidR="00AD4588" w:rsidRDefault="00AD4588" w:rsidP="00AD4588">
      <w:pPr>
        <w:pStyle w:val="Heading5"/>
      </w:pPr>
      <w:r>
        <w:t>PoE MAX: (1) green LED, indicates the unit is supplying the maximum amount of PoE</w:t>
      </w:r>
    </w:p>
    <w:p w14:paraId="254EEBE8" w14:textId="5FBCDE19" w:rsidR="00CA4154" w:rsidRDefault="00CA4154" w:rsidP="00CA4154"/>
    <w:p w14:paraId="6BA15579" w14:textId="2758EE7B" w:rsidR="00CA4154" w:rsidRDefault="00CA4154" w:rsidP="00CA4154"/>
    <w:p w14:paraId="19C1B157" w14:textId="56CB3DD5" w:rsidR="00CA4154" w:rsidRDefault="00CA4154" w:rsidP="00CA4154">
      <w:pPr>
        <w:pStyle w:val="Heading5"/>
      </w:pPr>
      <w:r>
        <w:t>OOB: (2) green LEDs for Ethernet port, indicates Ethernet link status for out-of-band (service) port</w:t>
      </w:r>
    </w:p>
    <w:p w14:paraId="4E1007D8" w14:textId="5809BFC9" w:rsidR="00D77753" w:rsidRDefault="00D77753" w:rsidP="00D77753"/>
    <w:p w14:paraId="090F6574" w14:textId="2EB3C80B" w:rsidR="00D77753" w:rsidRDefault="00D77753" w:rsidP="00D77753"/>
    <w:p w14:paraId="420E0A9D" w14:textId="17320804" w:rsidR="00D77753" w:rsidRDefault="00D77753" w:rsidP="00D77753">
      <w:pPr>
        <w:pStyle w:val="Heading5"/>
      </w:pPr>
      <w:r>
        <w:t>1-8: (2) LEDs per each (8) Ethernet port, left (green) LEDs indicate Ethernet link status for each corresponding port, right (blue) LEDs indicate PoE for each corresponding port</w:t>
      </w:r>
    </w:p>
    <w:p w14:paraId="756A50F3" w14:textId="0AB06FC5" w:rsidR="00AA101B" w:rsidRDefault="00AA101B" w:rsidP="00AA101B"/>
    <w:p w14:paraId="2DBC84DA" w14:textId="34416016" w:rsidR="00AA101B" w:rsidRDefault="00AA101B" w:rsidP="00AA101B"/>
    <w:p w14:paraId="4B0FEB02" w14:textId="2D46DCF9" w:rsidR="00AA101B" w:rsidRPr="00AA101B" w:rsidRDefault="00AA101B" w:rsidP="00AA101B">
      <w:pPr>
        <w:pStyle w:val="Heading5"/>
      </w:pPr>
      <w:r>
        <w:t>9-10: (1) green LED per SFP+ port, indicates active connection</w:t>
      </w:r>
    </w:p>
    <w:p w14:paraId="4998A279" w14:textId="77777777" w:rsidR="003764C5" w:rsidRDefault="003764C5" w:rsidP="003764C5"/>
    <w:p w14:paraId="71BA6E1F" w14:textId="61F9F6A9" w:rsidR="00F5741A" w:rsidRDefault="00000000" w:rsidP="003764C5">
      <w:pPr>
        <w:pStyle w:val="Notes"/>
      </w:pPr>
      <w:r>
        <w:t xml:space="preserve">   </w:t>
      </w:r>
      <w:bookmarkEnd w:id="19"/>
      <w:bookmarkEnd w:id="21"/>
      <w:bookmarkEnd w:id="22"/>
    </w:p>
    <w:p w14:paraId="181F8D28" w14:textId="0BD7F620" w:rsidR="00F5741A" w:rsidRDefault="00D12E0E">
      <w:pPr>
        <w:pStyle w:val="Heading3"/>
      </w:pPr>
      <w:bookmarkStart w:id="24" w:name="BKM_AF656D22_EF5C_4B93_A74E_8494269D50DB"/>
      <w:r>
        <w:t xml:space="preserve"> </w:t>
      </w:r>
      <w:bookmarkStart w:id="25" w:name="_Toc122095524"/>
      <w:r>
        <w:t>Connectors</w:t>
      </w:r>
      <w:bookmarkEnd w:id="25"/>
    </w:p>
    <w:p w14:paraId="0D76EE9B" w14:textId="77A61C45" w:rsidR="00F5741A" w:rsidRDefault="00F5741A">
      <w:pPr>
        <w:pStyle w:val="Notes"/>
      </w:pPr>
    </w:p>
    <w:p w14:paraId="3A9774F5" w14:textId="77777777" w:rsidR="00EB6AB5" w:rsidRPr="00EB6AB5" w:rsidRDefault="00EB6AB5" w:rsidP="00EB6AB5"/>
    <w:p w14:paraId="26AC7731" w14:textId="3E1FDFA8" w:rsidR="00F5741A" w:rsidRDefault="00D44537" w:rsidP="00D44537">
      <w:pPr>
        <w:pStyle w:val="Heading4"/>
      </w:pPr>
      <w:r>
        <w:t>OOB: (1) 8-wire RJ45, female;</w:t>
      </w:r>
      <w:r w:rsidR="00EB6AB5">
        <w:t xml:space="preserve"> 10/100/1000Base-T Ethernet port</w:t>
      </w:r>
    </w:p>
    <w:p w14:paraId="67D3F616" w14:textId="4994A3D3" w:rsidR="00EB6AB5" w:rsidRDefault="00EB6AB5" w:rsidP="00EB6AB5"/>
    <w:p w14:paraId="665DBCD4" w14:textId="5F05DD27" w:rsidR="00EB6AB5" w:rsidRDefault="00EB6AB5" w:rsidP="00EB6AB5"/>
    <w:p w14:paraId="7F020664" w14:textId="22D2DF09" w:rsidR="00EB6AB5" w:rsidRDefault="00EB6AB5" w:rsidP="00EB6AB5">
      <w:pPr>
        <w:pStyle w:val="Heading4"/>
      </w:pPr>
      <w:r>
        <w:t>CONSOLE: USB-C</w:t>
      </w:r>
      <w:r w:rsidR="00BF43D9">
        <w:t>® port, female</w:t>
      </w:r>
    </w:p>
    <w:p w14:paraId="0EC320D5" w14:textId="6ECF4692" w:rsidR="00BF43D9" w:rsidRDefault="00BF43D9" w:rsidP="00BF43D9"/>
    <w:p w14:paraId="20D33BE9" w14:textId="63ADCD63" w:rsidR="00BF43D9" w:rsidRDefault="00BF43D9" w:rsidP="00BF43D9"/>
    <w:p w14:paraId="1DAD3552" w14:textId="17DC9F51" w:rsidR="00BF43D9" w:rsidRDefault="00BF43D9" w:rsidP="00BF43D9">
      <w:pPr>
        <w:pStyle w:val="Heading4"/>
      </w:pPr>
      <w:r>
        <w:t>USB Storage: USB Type B, female</w:t>
      </w:r>
    </w:p>
    <w:p w14:paraId="7E919728" w14:textId="14D9B8C9" w:rsidR="007A39EE" w:rsidRDefault="007A39EE" w:rsidP="007A39EE"/>
    <w:p w14:paraId="7F92A120" w14:textId="47AA7E9B" w:rsidR="007A39EE" w:rsidRDefault="007A39EE" w:rsidP="007A39EE"/>
    <w:p w14:paraId="72C7DA25" w14:textId="5EFC5AE3" w:rsidR="007A39EE" w:rsidRDefault="007A39EE" w:rsidP="007A39EE">
      <w:pPr>
        <w:pStyle w:val="Heading4"/>
      </w:pPr>
      <w:r>
        <w:t>54V - 4.7A: (1) power connector</w:t>
      </w:r>
    </w:p>
    <w:p w14:paraId="12379A6C" w14:textId="7A2BE08C" w:rsidR="007A39EE" w:rsidRDefault="007A39EE" w:rsidP="007A39EE"/>
    <w:p w14:paraId="0052475C" w14:textId="19B72BF9" w:rsidR="007A39EE" w:rsidRDefault="007A39EE" w:rsidP="007A39EE"/>
    <w:p w14:paraId="231EBBE3" w14:textId="1D7E76F5" w:rsidR="007A39EE" w:rsidRDefault="007A39EE" w:rsidP="007A39EE">
      <w:pPr>
        <w:pStyle w:val="Heading4"/>
      </w:pPr>
      <w:r>
        <w:t>1-8: (8) 8-wire RJ45, female</w:t>
      </w:r>
    </w:p>
    <w:p w14:paraId="17A65A9D" w14:textId="63EF090F" w:rsidR="007A39EE" w:rsidRDefault="007A39EE" w:rsidP="007A39EE"/>
    <w:p w14:paraId="643B5DFD" w14:textId="4ECCA23C" w:rsidR="007A39EE" w:rsidRDefault="007A39EE" w:rsidP="007A39EE"/>
    <w:p w14:paraId="1B78B1A3" w14:textId="4F576F86" w:rsidR="007A39EE" w:rsidRDefault="007A39EE" w:rsidP="007A39EE">
      <w:pPr>
        <w:pStyle w:val="Heading5"/>
      </w:pPr>
      <w:r>
        <w:t>10/100/1000Base-T Ethernet ports and PoE Power Sourcing Equipment (PSE) outputs</w:t>
      </w:r>
    </w:p>
    <w:p w14:paraId="685E37ED" w14:textId="01946D8C" w:rsidR="007A39EE" w:rsidRDefault="007A39EE" w:rsidP="007A39EE"/>
    <w:p w14:paraId="363B3D4C" w14:textId="50B8A152" w:rsidR="007A39EE" w:rsidRDefault="007A39EE" w:rsidP="007A39EE"/>
    <w:p w14:paraId="5611B3BC" w14:textId="53BC7D1C" w:rsidR="007A39EE" w:rsidRDefault="007A39EE" w:rsidP="007A39EE">
      <w:pPr>
        <w:pStyle w:val="Heading5"/>
      </w:pPr>
      <w:r>
        <w:t>Supports IEEE 802.3at Type 2 PoE+ power sourcing from any ports up to the maximum specified power capabilities</w:t>
      </w:r>
    </w:p>
    <w:p w14:paraId="01188A12" w14:textId="2575816C" w:rsidR="007A39EE" w:rsidRDefault="007A39EE" w:rsidP="007A39EE"/>
    <w:p w14:paraId="27F2DE82" w14:textId="39706BB6" w:rsidR="007A39EE" w:rsidRDefault="007A39EE" w:rsidP="007A39EE"/>
    <w:p w14:paraId="28E0E811" w14:textId="443C373B" w:rsidR="007A39EE" w:rsidRDefault="007A39EE" w:rsidP="007A39EE">
      <w:pPr>
        <w:pStyle w:val="Heading6"/>
      </w:pPr>
      <w:r>
        <w:t>Maximum 30 Watts per port, 220 Watts total</w:t>
      </w:r>
    </w:p>
    <w:p w14:paraId="551FB5B6" w14:textId="3C8AFACF" w:rsidR="0091622E" w:rsidRDefault="0091622E" w:rsidP="0091622E"/>
    <w:p w14:paraId="3AC49C0F" w14:textId="6E1AC805" w:rsidR="0091622E" w:rsidRDefault="0091622E" w:rsidP="0091622E"/>
    <w:p w14:paraId="14784E8C" w14:textId="69C29F00" w:rsidR="0091622E" w:rsidRPr="0091622E" w:rsidRDefault="0091622E" w:rsidP="0091622E">
      <w:pPr>
        <w:pStyle w:val="Heading4"/>
      </w:pPr>
      <w:r>
        <w:t>9-10: (2) SFP+ ports, female; 10 Gigabit Base-X SFP+</w:t>
      </w:r>
    </w:p>
    <w:bookmarkEnd w:id="24"/>
    <w:p w14:paraId="60CDB989" w14:textId="77777777" w:rsidR="00ED3614" w:rsidRDefault="00ED3614">
      <w:pPr>
        <w:rPr>
          <w:sz w:val="20"/>
          <w:szCs w:val="20"/>
        </w:rPr>
      </w:pPr>
    </w:p>
    <w:p w14:paraId="03753A85" w14:textId="77777777" w:rsidR="00987EBC" w:rsidRDefault="00987EBC">
      <w:pPr>
        <w:rPr>
          <w:sz w:val="20"/>
          <w:szCs w:val="20"/>
        </w:rPr>
      </w:pPr>
    </w:p>
    <w:p w14:paraId="70B724F7" w14:textId="38FECE55" w:rsidR="00F5741A" w:rsidRDefault="00000000">
      <w:pPr>
        <w:pStyle w:val="Heading3"/>
      </w:pPr>
      <w:bookmarkStart w:id="26" w:name="BKM_C89939FA_B26F_4FD1_946D_A58CD0617E56"/>
      <w:bookmarkStart w:id="27" w:name="_Toc122095525"/>
      <w:r>
        <w:t>Power</w:t>
      </w:r>
      <w:r w:rsidR="00340149">
        <w:t xml:space="preserve"> Requirements</w:t>
      </w:r>
      <w:bookmarkEnd w:id="27"/>
    </w:p>
    <w:p w14:paraId="3D120F3E" w14:textId="77777777" w:rsidR="00F5741A" w:rsidRDefault="00F5741A">
      <w:pPr>
        <w:pStyle w:val="Notes"/>
      </w:pPr>
    </w:p>
    <w:p w14:paraId="06D57AFE" w14:textId="77777777" w:rsidR="001B3DD1" w:rsidRDefault="001B3DD1" w:rsidP="001B3DD1">
      <w:pPr>
        <w:rPr>
          <w:sz w:val="20"/>
          <w:szCs w:val="20"/>
        </w:rPr>
      </w:pPr>
    </w:p>
    <w:bookmarkEnd w:id="26"/>
    <w:p w14:paraId="3E9CAB56" w14:textId="633AECA8" w:rsidR="00F5741A" w:rsidRDefault="00547D87" w:rsidP="00547D87">
      <w:pPr>
        <w:pStyle w:val="Heading4"/>
      </w:pPr>
      <w:r>
        <w:t>Main Power: 4.7 Amps @ 100-240 Volts AC, 50/60 Hz</w:t>
      </w:r>
    </w:p>
    <w:p w14:paraId="6695DD3E" w14:textId="1E55892A" w:rsidR="00547D87" w:rsidRDefault="00547D87" w:rsidP="00547D87"/>
    <w:p w14:paraId="527BCA7A" w14:textId="72138954" w:rsidR="00547D87" w:rsidRDefault="00547D87" w:rsidP="00547D87"/>
    <w:p w14:paraId="728841A4" w14:textId="49B5A981" w:rsidR="00547D87" w:rsidRDefault="00547D87" w:rsidP="00547D87">
      <w:pPr>
        <w:pStyle w:val="Heading4"/>
      </w:pPr>
      <w:r>
        <w:t>Power Consumption</w:t>
      </w:r>
    </w:p>
    <w:p w14:paraId="59349A85" w14:textId="5218C64B" w:rsidR="00547D87" w:rsidRDefault="00547D87" w:rsidP="00547D87"/>
    <w:p w14:paraId="1B7C0D41" w14:textId="01154092" w:rsidR="00547D87" w:rsidRDefault="00547D87" w:rsidP="00547D87"/>
    <w:p w14:paraId="275ADF3B" w14:textId="6254ADFD" w:rsidR="00547D87" w:rsidRDefault="00547D87" w:rsidP="00547D87">
      <w:pPr>
        <w:pStyle w:val="Heading5"/>
      </w:pPr>
      <w:r>
        <w:t>Max PoE: 257.7 W</w:t>
      </w:r>
    </w:p>
    <w:p w14:paraId="65A3A8E3" w14:textId="5292EE78" w:rsidR="00547D87" w:rsidRDefault="00547D87" w:rsidP="00547D87"/>
    <w:p w14:paraId="69D361E9" w14:textId="6D600C32" w:rsidR="00547D87" w:rsidRDefault="00547D87" w:rsidP="00547D87"/>
    <w:p w14:paraId="18C0D13A" w14:textId="20EF0E6D" w:rsidR="00547D87" w:rsidRDefault="00547D87" w:rsidP="00547D87">
      <w:pPr>
        <w:pStyle w:val="Heading5"/>
      </w:pPr>
      <w:r>
        <w:t>No PoE: 18.14 W</w:t>
      </w:r>
    </w:p>
    <w:p w14:paraId="0E092CB7" w14:textId="1105160A" w:rsidR="00547D87" w:rsidRDefault="00547D87" w:rsidP="00547D87"/>
    <w:p w14:paraId="0B2B41E5" w14:textId="158BB3E1" w:rsidR="00547D87" w:rsidRDefault="00547D87" w:rsidP="00547D87"/>
    <w:p w14:paraId="2B806F5E" w14:textId="1547AB0E" w:rsidR="00547D87" w:rsidRPr="00547D87" w:rsidRDefault="00547D87" w:rsidP="00547D87">
      <w:pPr>
        <w:pStyle w:val="Heading5"/>
      </w:pPr>
      <w:r>
        <w:t>Standby: 9.51 W</w:t>
      </w:r>
    </w:p>
    <w:p w14:paraId="1B65CA7A" w14:textId="357FA07D" w:rsidR="00F5741A" w:rsidRDefault="00F5741A">
      <w:pPr>
        <w:rPr>
          <w:sz w:val="20"/>
          <w:szCs w:val="20"/>
        </w:rPr>
      </w:pPr>
    </w:p>
    <w:p w14:paraId="1CEC0724" w14:textId="77777777" w:rsidR="006357C6" w:rsidRDefault="006357C6" w:rsidP="006357C6">
      <w:pPr>
        <w:rPr>
          <w:sz w:val="20"/>
          <w:szCs w:val="20"/>
        </w:rPr>
      </w:pPr>
    </w:p>
    <w:p w14:paraId="25DABE15" w14:textId="7A979249" w:rsidR="006357C6" w:rsidRDefault="006357C6" w:rsidP="006357C6">
      <w:pPr>
        <w:pStyle w:val="Heading2"/>
        <w:spacing w:after="0"/>
      </w:pPr>
      <w:bookmarkStart w:id="28" w:name="_Toc122095526"/>
      <w:r>
        <w:t>Switch Type 2</w:t>
      </w:r>
      <w:bookmarkEnd w:id="28"/>
    </w:p>
    <w:p w14:paraId="53BAEDFA" w14:textId="77777777" w:rsidR="006357C6" w:rsidRDefault="006357C6" w:rsidP="006357C6">
      <w:pPr>
        <w:pStyle w:val="Notes"/>
      </w:pPr>
    </w:p>
    <w:p w14:paraId="454876CF" w14:textId="77777777" w:rsidR="006357C6" w:rsidRDefault="006357C6" w:rsidP="006357C6">
      <w:pPr>
        <w:pStyle w:val="Notes"/>
      </w:pPr>
      <w:r>
        <w:t>Specifier Note:</w:t>
      </w:r>
    </w:p>
    <w:p w14:paraId="0802C369" w14:textId="402CEFB3" w:rsidR="006357C6" w:rsidRPr="00A42FE8" w:rsidRDefault="006357C6" w:rsidP="006357C6">
      <w:r>
        <w:rPr>
          <w:rFonts w:ascii="Calibri" w:eastAsia="Calibri" w:hAnsi="Calibri" w:cs="Calibri"/>
          <w:i/>
          <w:color w:val="FF0000"/>
          <w:sz w:val="20"/>
          <w:szCs w:val="20"/>
        </w:rPr>
        <w:t>The CEN-SWPOE-</w:t>
      </w:r>
      <w:r w:rsidR="00D959F0">
        <w:rPr>
          <w:rFonts w:ascii="Calibri" w:eastAsia="Calibri" w:hAnsi="Calibri" w:cs="Calibri"/>
          <w:i/>
          <w:color w:val="FF0000"/>
          <w:sz w:val="20"/>
          <w:szCs w:val="20"/>
        </w:rPr>
        <w:t>ULTRA-12</w:t>
      </w:r>
      <w:r>
        <w:rPr>
          <w:rFonts w:ascii="Calibri" w:eastAsia="Calibri" w:hAnsi="Calibri" w:cs="Calibri"/>
          <w:i/>
          <w:color w:val="FF0000"/>
          <w:sz w:val="20"/>
          <w:szCs w:val="20"/>
        </w:rPr>
        <w:t xml:space="preserve"> is a </w:t>
      </w:r>
      <w:proofErr w:type="gramStart"/>
      <w:r>
        <w:rPr>
          <w:rFonts w:ascii="Calibri" w:eastAsia="Calibri" w:hAnsi="Calibri" w:cs="Calibri"/>
          <w:i/>
          <w:color w:val="FF0000"/>
          <w:sz w:val="20"/>
          <w:szCs w:val="20"/>
        </w:rPr>
        <w:t>1</w:t>
      </w:r>
      <w:r w:rsidR="0011634C">
        <w:rPr>
          <w:rFonts w:ascii="Calibri" w:eastAsia="Calibri" w:hAnsi="Calibri" w:cs="Calibri"/>
          <w:i/>
          <w:color w:val="FF0000"/>
          <w:sz w:val="20"/>
          <w:szCs w:val="20"/>
        </w:rPr>
        <w:t>2</w:t>
      </w:r>
      <w:r>
        <w:rPr>
          <w:rFonts w:ascii="Calibri" w:eastAsia="Calibri" w:hAnsi="Calibri" w:cs="Calibri"/>
          <w:i/>
          <w:color w:val="FF0000"/>
          <w:sz w:val="20"/>
          <w:szCs w:val="20"/>
        </w:rPr>
        <w:t xml:space="preserve"> port</w:t>
      </w:r>
      <w:proofErr w:type="gramEnd"/>
      <w:r>
        <w:rPr>
          <w:rFonts w:ascii="Calibri" w:eastAsia="Calibri" w:hAnsi="Calibri" w:cs="Calibri"/>
          <w:i/>
          <w:color w:val="FF0000"/>
          <w:sz w:val="20"/>
          <w:szCs w:val="20"/>
        </w:rPr>
        <w:t xml:space="preserve"> managed Ethernet switch that provides PoE+</w:t>
      </w:r>
      <w:r w:rsidR="0011634C">
        <w:rPr>
          <w:rFonts w:ascii="Calibri" w:eastAsia="Calibri" w:hAnsi="Calibri" w:cs="Calibri"/>
          <w:i/>
          <w:color w:val="FF0000"/>
          <w:sz w:val="20"/>
          <w:szCs w:val="20"/>
        </w:rPr>
        <w:t>+</w:t>
      </w:r>
      <w:r>
        <w:rPr>
          <w:rFonts w:ascii="Calibri" w:eastAsia="Calibri" w:hAnsi="Calibri" w:cs="Calibri"/>
          <w:i/>
          <w:color w:val="FF0000"/>
          <w:sz w:val="20"/>
          <w:szCs w:val="20"/>
        </w:rPr>
        <w:t xml:space="preserve"> from eight of its ports. The two 10 Gigabit Base-X SFP+ ports enable use of transceiver modules to connect to a fiber network.</w:t>
      </w:r>
    </w:p>
    <w:p w14:paraId="6D0F4F4F" w14:textId="77777777" w:rsidR="006357C6" w:rsidRDefault="006357C6" w:rsidP="006357C6">
      <w:pPr>
        <w:rPr>
          <w:sz w:val="20"/>
          <w:szCs w:val="20"/>
        </w:rPr>
      </w:pPr>
    </w:p>
    <w:p w14:paraId="7F62846E" w14:textId="77777777" w:rsidR="006357C6" w:rsidRDefault="006357C6" w:rsidP="006357C6">
      <w:pPr>
        <w:pStyle w:val="Heading3"/>
      </w:pPr>
      <w:bookmarkStart w:id="29" w:name="_Toc122095527"/>
      <w:r>
        <w:t>Basis of Design</w:t>
      </w:r>
      <w:bookmarkEnd w:id="29"/>
    </w:p>
    <w:p w14:paraId="017F5E2F" w14:textId="77777777" w:rsidR="006357C6" w:rsidRDefault="006357C6" w:rsidP="006357C6">
      <w:pPr>
        <w:pStyle w:val="Notes"/>
      </w:pPr>
    </w:p>
    <w:p w14:paraId="0E4CEC0C" w14:textId="77777777" w:rsidR="006357C6" w:rsidRDefault="006357C6" w:rsidP="006357C6">
      <w:pPr>
        <w:rPr>
          <w:sz w:val="20"/>
          <w:szCs w:val="20"/>
        </w:rPr>
      </w:pPr>
    </w:p>
    <w:p w14:paraId="380839F7" w14:textId="3E9E88DF" w:rsidR="006357C6" w:rsidRDefault="006357C6" w:rsidP="006357C6">
      <w:pPr>
        <w:pStyle w:val="Heading4"/>
      </w:pPr>
      <w:r>
        <w:t>Crestron CEN-SWPOE-</w:t>
      </w:r>
      <w:r w:rsidR="00277183">
        <w:t>ULTRA-12</w:t>
      </w:r>
    </w:p>
    <w:p w14:paraId="2EA48126" w14:textId="77777777" w:rsidR="006357C6" w:rsidRDefault="006357C6" w:rsidP="006357C6">
      <w:pPr>
        <w:pStyle w:val="Notes"/>
      </w:pPr>
    </w:p>
    <w:p w14:paraId="77FB6AD0" w14:textId="77777777" w:rsidR="006357C6" w:rsidRDefault="006357C6" w:rsidP="006357C6">
      <w:pPr>
        <w:pStyle w:val="Notes"/>
      </w:pPr>
      <w:r>
        <w:lastRenderedPageBreak/>
        <w:t xml:space="preserve">  </w:t>
      </w:r>
    </w:p>
    <w:p w14:paraId="033DAFDE" w14:textId="77777777" w:rsidR="006357C6" w:rsidRDefault="006357C6" w:rsidP="006357C6">
      <w:pPr>
        <w:pStyle w:val="Heading3"/>
      </w:pPr>
      <w:bookmarkStart w:id="30" w:name="_Toc122095528"/>
      <w:r>
        <w:t>Device Architecture</w:t>
      </w:r>
      <w:bookmarkEnd w:id="30"/>
    </w:p>
    <w:p w14:paraId="70908653" w14:textId="77777777" w:rsidR="006357C6" w:rsidRDefault="006357C6" w:rsidP="006357C6">
      <w:pPr>
        <w:pStyle w:val="Notes"/>
      </w:pPr>
    </w:p>
    <w:p w14:paraId="737E2493" w14:textId="77777777" w:rsidR="006357C6" w:rsidRDefault="006357C6" w:rsidP="006357C6">
      <w:pPr>
        <w:rPr>
          <w:sz w:val="20"/>
          <w:szCs w:val="20"/>
        </w:rPr>
      </w:pPr>
    </w:p>
    <w:p w14:paraId="494E0713" w14:textId="77777777" w:rsidR="006357C6" w:rsidRDefault="006357C6" w:rsidP="006357C6">
      <w:pPr>
        <w:pStyle w:val="Heading4"/>
      </w:pPr>
      <w:r>
        <w:t>Physical Form factor</w:t>
      </w:r>
    </w:p>
    <w:p w14:paraId="51723E7D" w14:textId="77777777" w:rsidR="006357C6" w:rsidRDefault="006357C6" w:rsidP="006357C6"/>
    <w:p w14:paraId="26D43267" w14:textId="77777777" w:rsidR="006357C6" w:rsidRDefault="006357C6" w:rsidP="006357C6"/>
    <w:p w14:paraId="359E6FF6" w14:textId="77777777" w:rsidR="006357C6" w:rsidRDefault="006357C6" w:rsidP="006357C6">
      <w:pPr>
        <w:pStyle w:val="Heading5"/>
      </w:pPr>
      <w:r>
        <w:t>Construction</w:t>
      </w:r>
    </w:p>
    <w:p w14:paraId="1A3A0257" w14:textId="77777777" w:rsidR="006357C6" w:rsidRDefault="006357C6" w:rsidP="006357C6"/>
    <w:p w14:paraId="3E789281" w14:textId="77777777" w:rsidR="006357C6" w:rsidRDefault="006357C6" w:rsidP="006357C6"/>
    <w:p w14:paraId="329942F8" w14:textId="77777777" w:rsidR="006357C6" w:rsidRDefault="006357C6" w:rsidP="006357C6">
      <w:pPr>
        <w:pStyle w:val="Heading6"/>
      </w:pPr>
      <w:r>
        <w:t>Chassis: Metal, black finish, fan-cooled, vented sides</w:t>
      </w:r>
    </w:p>
    <w:p w14:paraId="3CAAF158" w14:textId="77777777" w:rsidR="006357C6" w:rsidRPr="00BE56D2" w:rsidRDefault="006357C6" w:rsidP="006357C6"/>
    <w:p w14:paraId="04F9A13A" w14:textId="77777777" w:rsidR="006357C6" w:rsidRDefault="006357C6" w:rsidP="006357C6"/>
    <w:p w14:paraId="77AAE2E4" w14:textId="503D99A5" w:rsidR="006357C6" w:rsidRDefault="006357C6" w:rsidP="006357C6">
      <w:pPr>
        <w:pStyle w:val="Heading6"/>
      </w:pPr>
      <w:r>
        <w:t>Mounting: Freestanding</w:t>
      </w:r>
      <w:r w:rsidR="00404B08">
        <w:t xml:space="preserve"> or 1U 19-inch rack-mountable with reversible rack ears</w:t>
      </w:r>
    </w:p>
    <w:p w14:paraId="71CF4733" w14:textId="77777777" w:rsidR="006357C6" w:rsidRDefault="006357C6" w:rsidP="006357C6"/>
    <w:p w14:paraId="37EB71D4" w14:textId="77777777" w:rsidR="006357C6" w:rsidRDefault="006357C6" w:rsidP="006357C6"/>
    <w:p w14:paraId="5E7AA70F" w14:textId="77777777" w:rsidR="006357C6" w:rsidRDefault="006357C6" w:rsidP="006357C6">
      <w:pPr>
        <w:pStyle w:val="Heading5"/>
      </w:pPr>
      <w:r>
        <w:t>Dimensions</w:t>
      </w:r>
    </w:p>
    <w:p w14:paraId="2267CA82" w14:textId="77777777" w:rsidR="006357C6" w:rsidRDefault="006357C6" w:rsidP="006357C6"/>
    <w:p w14:paraId="02D0B1D3" w14:textId="77777777" w:rsidR="006357C6" w:rsidRDefault="006357C6" w:rsidP="006357C6"/>
    <w:p w14:paraId="1B42A1E7" w14:textId="05A1C27D" w:rsidR="006357C6" w:rsidRDefault="006357C6" w:rsidP="006357C6">
      <w:pPr>
        <w:pStyle w:val="Heading6"/>
      </w:pPr>
      <w:r>
        <w:t>Height: 1.7 in. (4</w:t>
      </w:r>
      <w:r w:rsidR="00FC3940">
        <w:t>3.2</w:t>
      </w:r>
      <w:r>
        <w:t xml:space="preserve"> mm)</w:t>
      </w:r>
    </w:p>
    <w:p w14:paraId="6649E1E0" w14:textId="77777777" w:rsidR="006357C6" w:rsidRDefault="006357C6" w:rsidP="006357C6"/>
    <w:p w14:paraId="3B6B3FBE" w14:textId="77777777" w:rsidR="006357C6" w:rsidRDefault="006357C6" w:rsidP="006357C6"/>
    <w:p w14:paraId="1C792F0C" w14:textId="1F24FF1E" w:rsidR="006357C6" w:rsidRDefault="006357C6" w:rsidP="006357C6">
      <w:pPr>
        <w:pStyle w:val="Heading6"/>
      </w:pPr>
      <w:r>
        <w:t xml:space="preserve">Width: </w:t>
      </w:r>
      <w:r w:rsidR="00D6242B">
        <w:t>17</w:t>
      </w:r>
      <w:r>
        <w:t>.</w:t>
      </w:r>
      <w:r w:rsidR="00D6242B">
        <w:t>32</w:t>
      </w:r>
      <w:r>
        <w:t xml:space="preserve"> in. (</w:t>
      </w:r>
      <w:r w:rsidR="00D6242B">
        <w:t>440</w:t>
      </w:r>
      <w:r>
        <w:t xml:space="preserve"> mm)</w:t>
      </w:r>
    </w:p>
    <w:p w14:paraId="700E9CB9" w14:textId="77777777" w:rsidR="006357C6" w:rsidRDefault="006357C6" w:rsidP="006357C6"/>
    <w:p w14:paraId="7B9F5C57" w14:textId="77777777" w:rsidR="006357C6" w:rsidRDefault="006357C6" w:rsidP="006357C6"/>
    <w:p w14:paraId="2BA66E9E" w14:textId="475EB6BB" w:rsidR="006357C6" w:rsidRPr="00E30591" w:rsidRDefault="006357C6" w:rsidP="006357C6">
      <w:pPr>
        <w:pStyle w:val="Heading6"/>
      </w:pPr>
      <w:r>
        <w:t xml:space="preserve">Depth: </w:t>
      </w:r>
      <w:r w:rsidR="00014110">
        <w:t>10</w:t>
      </w:r>
      <w:r>
        <w:t>.</w:t>
      </w:r>
      <w:r w:rsidR="00014110">
        <w:t>1</w:t>
      </w:r>
      <w:r>
        <w:t>1 in. (</w:t>
      </w:r>
      <w:r w:rsidR="00014110">
        <w:t>257</w:t>
      </w:r>
      <w:r>
        <w:t xml:space="preserve"> mm)</w:t>
      </w:r>
    </w:p>
    <w:p w14:paraId="2AEE645D" w14:textId="77777777" w:rsidR="006357C6" w:rsidRDefault="006357C6" w:rsidP="006357C6"/>
    <w:p w14:paraId="168D09C5" w14:textId="77777777" w:rsidR="006357C6" w:rsidRDefault="006357C6" w:rsidP="006357C6"/>
    <w:p w14:paraId="3BBC9712" w14:textId="6B22CFA5" w:rsidR="006357C6" w:rsidRPr="00FF4998" w:rsidRDefault="006357C6" w:rsidP="006357C6">
      <w:pPr>
        <w:pStyle w:val="Heading5"/>
      </w:pPr>
      <w:r>
        <w:t xml:space="preserve">Device weight: </w:t>
      </w:r>
      <w:r w:rsidR="0055475A">
        <w:t>8</w:t>
      </w:r>
      <w:r>
        <w:t>.</w:t>
      </w:r>
      <w:r w:rsidR="0055475A">
        <w:t>44</w:t>
      </w:r>
      <w:r>
        <w:t xml:space="preserve"> lb</w:t>
      </w:r>
      <w:r w:rsidR="00555832">
        <w:t>.</w:t>
      </w:r>
      <w:r>
        <w:t xml:space="preserve"> (</w:t>
      </w:r>
      <w:r w:rsidR="0055475A">
        <w:t>3</w:t>
      </w:r>
      <w:r>
        <w:t>.</w:t>
      </w:r>
      <w:r w:rsidR="0055475A">
        <w:t>83</w:t>
      </w:r>
      <w:r>
        <w:t xml:space="preserve"> kg)</w:t>
      </w:r>
    </w:p>
    <w:p w14:paraId="4CFC5279" w14:textId="77777777" w:rsidR="006357C6" w:rsidRDefault="006357C6" w:rsidP="006357C6"/>
    <w:p w14:paraId="06F4C9FF" w14:textId="77777777" w:rsidR="006357C6" w:rsidRDefault="006357C6" w:rsidP="006357C6"/>
    <w:p w14:paraId="77F5ED89" w14:textId="77777777" w:rsidR="006357C6" w:rsidRDefault="006357C6" w:rsidP="006357C6">
      <w:pPr>
        <w:pStyle w:val="Heading4"/>
        <w:numPr>
          <w:ilvl w:val="3"/>
          <w:numId w:val="19"/>
        </w:numPr>
      </w:pPr>
      <w:r>
        <w:t>Environmental Operating Conditions</w:t>
      </w:r>
    </w:p>
    <w:p w14:paraId="30A69FED" w14:textId="77777777" w:rsidR="006357C6" w:rsidRDefault="006357C6" w:rsidP="006357C6"/>
    <w:p w14:paraId="03520405" w14:textId="77777777" w:rsidR="006357C6" w:rsidRDefault="006357C6" w:rsidP="006357C6"/>
    <w:p w14:paraId="7C70DAC7" w14:textId="77777777" w:rsidR="006357C6" w:rsidRDefault="006357C6" w:rsidP="006357C6">
      <w:pPr>
        <w:pStyle w:val="Heading5"/>
        <w:numPr>
          <w:ilvl w:val="4"/>
          <w:numId w:val="19"/>
        </w:numPr>
      </w:pPr>
      <w:r>
        <w:t>32° to 122° F (0° to 50° C)</w:t>
      </w:r>
    </w:p>
    <w:p w14:paraId="1085EF85" w14:textId="77777777" w:rsidR="006357C6" w:rsidRDefault="006357C6" w:rsidP="006357C6"/>
    <w:p w14:paraId="7D428905" w14:textId="77777777" w:rsidR="006357C6" w:rsidRDefault="006357C6" w:rsidP="006357C6"/>
    <w:p w14:paraId="7C8F7E7F" w14:textId="77777777" w:rsidR="006357C6" w:rsidRDefault="006357C6" w:rsidP="006357C6">
      <w:pPr>
        <w:pStyle w:val="Heading5"/>
        <w:numPr>
          <w:ilvl w:val="4"/>
          <w:numId w:val="19"/>
        </w:numPr>
      </w:pPr>
      <w:r>
        <w:t>10% to 90% RH (non-condensing)</w:t>
      </w:r>
    </w:p>
    <w:p w14:paraId="27F4CDBE" w14:textId="77777777" w:rsidR="006357C6" w:rsidRDefault="006357C6" w:rsidP="006357C6"/>
    <w:p w14:paraId="7585B262" w14:textId="77777777" w:rsidR="006357C6" w:rsidRDefault="006357C6" w:rsidP="006357C6"/>
    <w:p w14:paraId="25195AEE" w14:textId="7C60C888" w:rsidR="006357C6" w:rsidRPr="00E17A0F" w:rsidRDefault="006357C6" w:rsidP="006357C6">
      <w:pPr>
        <w:pStyle w:val="Heading5"/>
      </w:pPr>
      <w:r>
        <w:t xml:space="preserve">Ambient Noise: </w:t>
      </w:r>
      <w:r w:rsidR="007718D7">
        <w:t>50.5</w:t>
      </w:r>
      <w:r>
        <w:t xml:space="preserve"> dB at 77° F (25° C)</w:t>
      </w:r>
    </w:p>
    <w:p w14:paraId="58C223B7" w14:textId="77777777" w:rsidR="006357C6" w:rsidRDefault="006357C6" w:rsidP="006357C6">
      <w:pPr>
        <w:pStyle w:val="Heading4"/>
        <w:numPr>
          <w:ilvl w:val="0"/>
          <w:numId w:val="0"/>
        </w:numPr>
        <w:ind w:left="1440"/>
      </w:pPr>
      <w:r>
        <w:t xml:space="preserve">   </w:t>
      </w:r>
    </w:p>
    <w:p w14:paraId="2AE119B8" w14:textId="77777777" w:rsidR="006357C6" w:rsidRDefault="006357C6" w:rsidP="006357C6">
      <w:pPr>
        <w:rPr>
          <w:sz w:val="20"/>
          <w:szCs w:val="20"/>
        </w:rPr>
      </w:pPr>
    </w:p>
    <w:p w14:paraId="18A47373" w14:textId="77777777" w:rsidR="006357C6" w:rsidRDefault="006357C6" w:rsidP="006357C6">
      <w:pPr>
        <w:pStyle w:val="Heading3"/>
      </w:pPr>
      <w:bookmarkStart w:id="31" w:name="_Toc122095529"/>
      <w:r>
        <w:t>Functions</w:t>
      </w:r>
      <w:bookmarkEnd w:id="31"/>
    </w:p>
    <w:p w14:paraId="77EDC0D1" w14:textId="77777777" w:rsidR="006357C6" w:rsidRDefault="006357C6" w:rsidP="006357C6">
      <w:pPr>
        <w:pStyle w:val="Notes"/>
      </w:pPr>
    </w:p>
    <w:p w14:paraId="770AFB0C" w14:textId="77777777" w:rsidR="006357C6" w:rsidRPr="00B11DE9" w:rsidRDefault="006357C6" w:rsidP="006357C6"/>
    <w:p w14:paraId="7B4DF590" w14:textId="77777777" w:rsidR="006357C6" w:rsidRDefault="006357C6" w:rsidP="006357C6">
      <w:pPr>
        <w:pStyle w:val="Heading4"/>
      </w:pPr>
      <w:r>
        <w:t>Ethernet</w:t>
      </w:r>
    </w:p>
    <w:p w14:paraId="78D29F67" w14:textId="77777777" w:rsidR="006357C6" w:rsidRPr="00B11DE9" w:rsidRDefault="006357C6" w:rsidP="006357C6"/>
    <w:p w14:paraId="433A29A1" w14:textId="77777777" w:rsidR="006357C6" w:rsidRDefault="006357C6" w:rsidP="006357C6">
      <w:pPr>
        <w:pStyle w:val="Notes"/>
      </w:pPr>
    </w:p>
    <w:p w14:paraId="295BDF08" w14:textId="3A4D7391" w:rsidR="006357C6" w:rsidRDefault="006357C6" w:rsidP="006357C6">
      <w:pPr>
        <w:pStyle w:val="Heading5"/>
      </w:pPr>
      <w:r>
        <w:t>Ports</w:t>
      </w:r>
    </w:p>
    <w:p w14:paraId="48574A35" w14:textId="57C6A680" w:rsidR="00D52685" w:rsidRDefault="00D52685" w:rsidP="00D52685"/>
    <w:p w14:paraId="7AEE4EC5" w14:textId="2350C657" w:rsidR="00D52685" w:rsidRDefault="00D52685" w:rsidP="00D52685"/>
    <w:p w14:paraId="6CD5CB4C" w14:textId="12E56E4B" w:rsidR="00D52685" w:rsidRPr="00D52685" w:rsidRDefault="00D52685" w:rsidP="00D52685">
      <w:pPr>
        <w:pStyle w:val="Heading6"/>
      </w:pPr>
      <w:r>
        <w:t>(2) 10/100/1000Base-T auto-sensing Gigabit ethernet</w:t>
      </w:r>
    </w:p>
    <w:p w14:paraId="4487EBB4" w14:textId="77777777" w:rsidR="006357C6" w:rsidRDefault="006357C6" w:rsidP="006357C6"/>
    <w:p w14:paraId="2D6A4244" w14:textId="77777777" w:rsidR="006357C6" w:rsidRDefault="006357C6" w:rsidP="006357C6"/>
    <w:p w14:paraId="607CF76E" w14:textId="3C099F2C" w:rsidR="006357C6" w:rsidRDefault="006357C6" w:rsidP="006357C6">
      <w:pPr>
        <w:pStyle w:val="Heading6"/>
      </w:pPr>
      <w:r>
        <w:t>(8) 10/100/1000Base-T auto-sensing Gigabit Ethernet w/PoE+</w:t>
      </w:r>
      <w:r w:rsidR="00967A0E">
        <w:t>+</w:t>
      </w:r>
    </w:p>
    <w:p w14:paraId="352D10CD" w14:textId="77777777" w:rsidR="006357C6" w:rsidRDefault="006357C6" w:rsidP="006357C6"/>
    <w:p w14:paraId="1CEA5A26" w14:textId="77777777" w:rsidR="006357C6" w:rsidRDefault="006357C6" w:rsidP="006357C6"/>
    <w:p w14:paraId="659116D4" w14:textId="77777777" w:rsidR="006357C6" w:rsidRDefault="006357C6" w:rsidP="006357C6">
      <w:pPr>
        <w:pStyle w:val="Heading6"/>
      </w:pPr>
      <w:r>
        <w:t>(2) 10 Gigabit Base-X SFP+</w:t>
      </w:r>
    </w:p>
    <w:p w14:paraId="0A25B79C" w14:textId="77777777" w:rsidR="006357C6" w:rsidRDefault="006357C6" w:rsidP="006357C6"/>
    <w:p w14:paraId="6401810F" w14:textId="77777777" w:rsidR="006357C6" w:rsidRDefault="006357C6" w:rsidP="006357C6"/>
    <w:p w14:paraId="28C10ECB" w14:textId="47F89ACB" w:rsidR="006357C6" w:rsidRDefault="006357C6" w:rsidP="006357C6">
      <w:pPr>
        <w:pStyle w:val="Heading5"/>
      </w:pPr>
      <w:r>
        <w:t>Network Standards: IEEE 802.3af, 802.3at, 802.3</w:t>
      </w:r>
      <w:r w:rsidR="00C95BAE">
        <w:t>b</w:t>
      </w:r>
      <w:r>
        <w:t>t</w:t>
      </w:r>
    </w:p>
    <w:p w14:paraId="11613C45" w14:textId="77777777" w:rsidR="006357C6" w:rsidRDefault="006357C6" w:rsidP="006357C6"/>
    <w:p w14:paraId="5A51D139" w14:textId="77777777" w:rsidR="006357C6" w:rsidRDefault="006357C6" w:rsidP="006357C6"/>
    <w:p w14:paraId="0FD44D5A" w14:textId="77777777" w:rsidR="006357C6" w:rsidRDefault="006357C6" w:rsidP="006357C6">
      <w:pPr>
        <w:pStyle w:val="Heading5"/>
      </w:pPr>
      <w:r>
        <w:t>MAC Addresses: Up to 16K</w:t>
      </w:r>
    </w:p>
    <w:p w14:paraId="5EA840C6" w14:textId="77777777" w:rsidR="006357C6" w:rsidRDefault="006357C6" w:rsidP="006357C6"/>
    <w:p w14:paraId="77C9C5EA" w14:textId="77777777" w:rsidR="006357C6" w:rsidRDefault="006357C6" w:rsidP="006357C6"/>
    <w:p w14:paraId="12BAA7FC" w14:textId="67B6648A" w:rsidR="006357C6" w:rsidRDefault="006357C6" w:rsidP="006357C6">
      <w:pPr>
        <w:pStyle w:val="Heading5"/>
      </w:pPr>
      <w:r>
        <w:t xml:space="preserve">Switch Fabric: </w:t>
      </w:r>
      <w:r w:rsidR="00AD3975">
        <w:t>60</w:t>
      </w:r>
      <w:r>
        <w:t xml:space="preserve"> Gbps non-blocking</w:t>
      </w:r>
    </w:p>
    <w:p w14:paraId="1DCB1955" w14:textId="77777777" w:rsidR="006357C6" w:rsidRDefault="006357C6" w:rsidP="006357C6"/>
    <w:p w14:paraId="1397A0DB" w14:textId="77777777" w:rsidR="006357C6" w:rsidRDefault="006357C6" w:rsidP="006357C6"/>
    <w:p w14:paraId="3B02B645" w14:textId="77777777" w:rsidR="006357C6" w:rsidRDefault="006357C6" w:rsidP="006357C6">
      <w:pPr>
        <w:pStyle w:val="Heading4"/>
      </w:pPr>
      <w:r>
        <w:t>Lite Layer 3 Package</w:t>
      </w:r>
    </w:p>
    <w:p w14:paraId="72173E32" w14:textId="77777777" w:rsidR="006357C6" w:rsidRDefault="006357C6" w:rsidP="006357C6"/>
    <w:p w14:paraId="00B9E8CC" w14:textId="77777777" w:rsidR="006357C6" w:rsidRDefault="006357C6" w:rsidP="006357C6"/>
    <w:p w14:paraId="77248B7C" w14:textId="77777777" w:rsidR="006357C6" w:rsidRDefault="006357C6" w:rsidP="006357C6">
      <w:pPr>
        <w:pStyle w:val="Heading5"/>
      </w:pPr>
      <w:r>
        <w:t>Management</w:t>
      </w:r>
    </w:p>
    <w:p w14:paraId="500808C9" w14:textId="77777777" w:rsidR="006357C6" w:rsidRDefault="006357C6" w:rsidP="006357C6"/>
    <w:p w14:paraId="5F45EC3F" w14:textId="77777777" w:rsidR="006357C6" w:rsidRDefault="006357C6" w:rsidP="006357C6"/>
    <w:p w14:paraId="188515F0" w14:textId="77777777" w:rsidR="006357C6" w:rsidRDefault="006357C6" w:rsidP="006357C6">
      <w:pPr>
        <w:pStyle w:val="Heading6"/>
      </w:pPr>
      <w:r>
        <w:t>Out-of-band, IT Web GUI (main), HTTPs, CLI, Telnet, SSH, SNMP, MIBs, RSPAN, Radius users, TACACS+</w:t>
      </w:r>
    </w:p>
    <w:p w14:paraId="44A764FD" w14:textId="77777777" w:rsidR="006357C6" w:rsidRDefault="006357C6" w:rsidP="006357C6"/>
    <w:p w14:paraId="64DA1EB7" w14:textId="77777777" w:rsidR="006357C6" w:rsidRDefault="006357C6" w:rsidP="006357C6"/>
    <w:p w14:paraId="1ED94666" w14:textId="77777777" w:rsidR="006357C6" w:rsidRDefault="006357C6" w:rsidP="006357C6">
      <w:pPr>
        <w:pStyle w:val="Heading5"/>
      </w:pPr>
      <w:r>
        <w:t>IPv4/IPv6 ACL and QoS</w:t>
      </w:r>
    </w:p>
    <w:p w14:paraId="106E6A75" w14:textId="77777777" w:rsidR="006357C6" w:rsidRDefault="006357C6" w:rsidP="006357C6"/>
    <w:p w14:paraId="76F6D534" w14:textId="77777777" w:rsidR="006357C6" w:rsidRDefault="006357C6" w:rsidP="006357C6"/>
    <w:p w14:paraId="765E2FC3" w14:textId="77777777" w:rsidR="006357C6" w:rsidRDefault="006357C6" w:rsidP="006357C6">
      <w:pPr>
        <w:pStyle w:val="Heading6"/>
      </w:pPr>
      <w:r>
        <w:t>Ingress/egress, 1 Kbps shaping, time-based, Single rate policing</w:t>
      </w:r>
    </w:p>
    <w:p w14:paraId="165B400E" w14:textId="77777777" w:rsidR="006357C6" w:rsidRDefault="006357C6" w:rsidP="006357C6"/>
    <w:p w14:paraId="45B5286F" w14:textId="77777777" w:rsidR="006357C6" w:rsidRDefault="006357C6" w:rsidP="006357C6"/>
    <w:p w14:paraId="51DD11E0" w14:textId="0F045AA4" w:rsidR="006357C6" w:rsidRDefault="006357C6" w:rsidP="006357C6">
      <w:pPr>
        <w:pStyle w:val="Heading5"/>
      </w:pPr>
      <w:r>
        <w:t>I</w:t>
      </w:r>
      <w:r w:rsidR="0081732F">
        <w:t>P</w:t>
      </w:r>
      <w:r>
        <w:t>v4/IPv6 Multicast Filtering</w:t>
      </w:r>
    </w:p>
    <w:p w14:paraId="29039944" w14:textId="77777777" w:rsidR="006357C6" w:rsidRDefault="006357C6" w:rsidP="006357C6"/>
    <w:p w14:paraId="0A1B85D8" w14:textId="77777777" w:rsidR="006357C6" w:rsidRDefault="006357C6" w:rsidP="006357C6"/>
    <w:p w14:paraId="5CEA7586" w14:textId="77777777" w:rsidR="006357C6" w:rsidRDefault="006357C6" w:rsidP="006357C6">
      <w:pPr>
        <w:pStyle w:val="Heading6"/>
      </w:pPr>
      <w:r>
        <w:t>Automated IGMP between switches, IGMPv3 MLDv2 snooping, proxy ASM and SSM, IGMPv1, v2 querier (compatible with v3), Control packet flooding</w:t>
      </w:r>
    </w:p>
    <w:p w14:paraId="29AB8F84" w14:textId="77777777" w:rsidR="006357C6" w:rsidRDefault="006357C6" w:rsidP="006357C6"/>
    <w:p w14:paraId="35AD7BC4" w14:textId="77777777" w:rsidR="006357C6" w:rsidRDefault="006357C6" w:rsidP="006357C6"/>
    <w:p w14:paraId="5B71EC9D" w14:textId="77777777" w:rsidR="006357C6" w:rsidRDefault="006357C6" w:rsidP="006357C6">
      <w:pPr>
        <w:pStyle w:val="Heading5"/>
      </w:pPr>
      <w:r>
        <w:t>IPv4/IPv6 Policing and Convergence</w:t>
      </w:r>
    </w:p>
    <w:p w14:paraId="3C8F17C8" w14:textId="77777777" w:rsidR="006357C6" w:rsidRDefault="006357C6" w:rsidP="006357C6"/>
    <w:p w14:paraId="589017D7" w14:textId="77777777" w:rsidR="006357C6" w:rsidRDefault="006357C6" w:rsidP="006357C6"/>
    <w:p w14:paraId="2AEF782F" w14:textId="77777777" w:rsidR="006357C6" w:rsidRDefault="006357C6" w:rsidP="006357C6">
      <w:pPr>
        <w:pStyle w:val="Heading6"/>
      </w:pPr>
      <w:r>
        <w:t>Auto-VoIP, Policy-based routing, LLDP-MED, IEEE 1588 PTPv2</w:t>
      </w:r>
    </w:p>
    <w:p w14:paraId="3FE27E30" w14:textId="77777777" w:rsidR="006357C6" w:rsidRDefault="006357C6" w:rsidP="006357C6"/>
    <w:p w14:paraId="6F0FCC7B" w14:textId="77777777" w:rsidR="006357C6" w:rsidRDefault="006357C6" w:rsidP="006357C6"/>
    <w:p w14:paraId="4C246ABE" w14:textId="77777777" w:rsidR="006357C6" w:rsidRDefault="006357C6" w:rsidP="006357C6">
      <w:pPr>
        <w:pStyle w:val="Heading5"/>
      </w:pPr>
      <w:r>
        <w:t>IPv4/IPv6 Authentication Security</w:t>
      </w:r>
    </w:p>
    <w:p w14:paraId="2C1FCFC5" w14:textId="77777777" w:rsidR="006357C6" w:rsidRDefault="006357C6" w:rsidP="006357C6"/>
    <w:p w14:paraId="5B727CC0" w14:textId="77777777" w:rsidR="006357C6" w:rsidRDefault="006357C6" w:rsidP="006357C6"/>
    <w:p w14:paraId="5228B6D4" w14:textId="77777777" w:rsidR="006357C6" w:rsidRDefault="006357C6" w:rsidP="006357C6">
      <w:pPr>
        <w:pStyle w:val="Heading6"/>
      </w:pPr>
      <w:r>
        <w:t>Successive tiering (DOT1X, MAB, Captive portal), DHCP snooping, Dynamic ARP inspection, IP source guard</w:t>
      </w:r>
    </w:p>
    <w:p w14:paraId="7EFABE20" w14:textId="77777777" w:rsidR="006357C6" w:rsidRDefault="006357C6" w:rsidP="006357C6"/>
    <w:p w14:paraId="745CCD07" w14:textId="77777777" w:rsidR="006357C6" w:rsidRDefault="006357C6" w:rsidP="006357C6"/>
    <w:p w14:paraId="27328C0B" w14:textId="77777777" w:rsidR="006357C6" w:rsidRPr="00A351A6" w:rsidRDefault="006357C6" w:rsidP="006357C6">
      <w:pPr>
        <w:pStyle w:val="Heading5"/>
      </w:pPr>
      <w:r w:rsidRPr="00A351A6">
        <w:t>IPv4/IPv6 Static Routing</w:t>
      </w:r>
    </w:p>
    <w:p w14:paraId="59333745" w14:textId="77777777" w:rsidR="006357C6" w:rsidRDefault="006357C6" w:rsidP="006357C6"/>
    <w:p w14:paraId="1CDC3187" w14:textId="77777777" w:rsidR="006357C6" w:rsidRDefault="006357C6" w:rsidP="006357C6"/>
    <w:p w14:paraId="4664CB41" w14:textId="77777777" w:rsidR="006357C6" w:rsidRDefault="006357C6" w:rsidP="006357C6">
      <w:pPr>
        <w:pStyle w:val="Heading6"/>
      </w:pPr>
      <w:r>
        <w:t>Port, subnet, VLAN routing, Multicast static routes, DHCPv4 server, DHCP relay, Stateful DHCPv6 Server</w:t>
      </w:r>
    </w:p>
    <w:p w14:paraId="23D653D5" w14:textId="77777777" w:rsidR="006357C6" w:rsidRDefault="006357C6" w:rsidP="006357C6"/>
    <w:p w14:paraId="705AD656" w14:textId="77777777" w:rsidR="006357C6" w:rsidRDefault="006357C6" w:rsidP="006357C6"/>
    <w:p w14:paraId="67DD97C7" w14:textId="77777777" w:rsidR="006357C6" w:rsidRDefault="006357C6" w:rsidP="006357C6">
      <w:pPr>
        <w:pStyle w:val="Heading5"/>
      </w:pPr>
      <w:r>
        <w:t>IPv4/IPv6 Dynamic Routing</w:t>
      </w:r>
    </w:p>
    <w:p w14:paraId="3B1494EB" w14:textId="77777777" w:rsidR="006357C6" w:rsidRDefault="006357C6" w:rsidP="006357C6"/>
    <w:p w14:paraId="1FA1DD3B" w14:textId="77777777" w:rsidR="006357C6" w:rsidRDefault="006357C6" w:rsidP="006357C6"/>
    <w:p w14:paraId="1FB0DC74" w14:textId="77777777" w:rsidR="006357C6" w:rsidRDefault="006357C6" w:rsidP="006357C6">
      <w:pPr>
        <w:pStyle w:val="Heading6"/>
      </w:pPr>
      <w:r>
        <w:t>IPv4: RIP</w:t>
      </w:r>
    </w:p>
    <w:p w14:paraId="5F061492" w14:textId="77777777" w:rsidR="006357C6" w:rsidRDefault="006357C6" w:rsidP="006357C6"/>
    <w:p w14:paraId="07501B5B" w14:textId="77777777" w:rsidR="006357C6" w:rsidRDefault="006357C6" w:rsidP="006357C6"/>
    <w:p w14:paraId="27361E45" w14:textId="659B34DB" w:rsidR="006357C6" w:rsidRDefault="006357C6" w:rsidP="006357C6">
      <w:pPr>
        <w:pStyle w:val="Heading6"/>
      </w:pPr>
      <w:r>
        <w:t>IPv4/IPv6: PIM-SM, PIM-DM</w:t>
      </w:r>
      <w:r w:rsidR="00176213">
        <w:t>,</w:t>
      </w:r>
      <w:r>
        <w:t xml:space="preserve"> SSM</w:t>
      </w:r>
    </w:p>
    <w:p w14:paraId="6233F6FC" w14:textId="77777777" w:rsidR="006357C6" w:rsidRDefault="006357C6" w:rsidP="006357C6"/>
    <w:p w14:paraId="7E970B0B" w14:textId="77777777" w:rsidR="006357C6" w:rsidRDefault="006357C6" w:rsidP="006357C6"/>
    <w:p w14:paraId="038F9B9D" w14:textId="77777777" w:rsidR="006357C6" w:rsidRDefault="006357C6" w:rsidP="006357C6">
      <w:pPr>
        <w:pStyle w:val="Heading5"/>
      </w:pPr>
      <w:r>
        <w:t>Spanning Tree Green Ethernet</w:t>
      </w:r>
    </w:p>
    <w:p w14:paraId="375177D4" w14:textId="77777777" w:rsidR="006357C6" w:rsidRDefault="006357C6" w:rsidP="006357C6"/>
    <w:p w14:paraId="4B6ED6C8" w14:textId="77777777" w:rsidR="006357C6" w:rsidRDefault="006357C6" w:rsidP="006357C6"/>
    <w:p w14:paraId="76329D88" w14:textId="77777777" w:rsidR="006357C6" w:rsidRDefault="006357C6" w:rsidP="006357C6">
      <w:pPr>
        <w:pStyle w:val="Heading6"/>
      </w:pPr>
      <w:r>
        <w:t>STP, MTP, RSTP, PV(R)STP, BPDU/STRG, EEE 802.3az</w:t>
      </w:r>
    </w:p>
    <w:p w14:paraId="0ED2534F" w14:textId="77777777" w:rsidR="006357C6" w:rsidRDefault="006357C6" w:rsidP="006357C6"/>
    <w:p w14:paraId="35D2BC91" w14:textId="77777777" w:rsidR="006357C6" w:rsidRDefault="006357C6" w:rsidP="006357C6"/>
    <w:p w14:paraId="7098C95C" w14:textId="77777777" w:rsidR="006357C6" w:rsidRDefault="006357C6" w:rsidP="006357C6">
      <w:pPr>
        <w:pStyle w:val="Heading5"/>
      </w:pPr>
      <w:r>
        <w:t>VLANs</w:t>
      </w:r>
    </w:p>
    <w:p w14:paraId="3071C197" w14:textId="77777777" w:rsidR="006357C6" w:rsidRDefault="006357C6" w:rsidP="006357C6"/>
    <w:p w14:paraId="171C7861" w14:textId="77777777" w:rsidR="006357C6" w:rsidRDefault="006357C6" w:rsidP="006357C6"/>
    <w:p w14:paraId="3A42CF65" w14:textId="77777777" w:rsidR="006357C6" w:rsidRPr="00FB5348" w:rsidRDefault="006357C6" w:rsidP="006357C6">
      <w:pPr>
        <w:pStyle w:val="Heading6"/>
      </w:pPr>
      <w:r>
        <w:t>Static, dynamic, voice, MAC, GVRP/GMRP, Double VLAN mode, Private VLANs</w:t>
      </w:r>
    </w:p>
    <w:p w14:paraId="301B2B56" w14:textId="77777777" w:rsidR="006357C6" w:rsidRDefault="006357C6" w:rsidP="006357C6"/>
    <w:p w14:paraId="1D5A4D53" w14:textId="77777777" w:rsidR="006357C6" w:rsidRPr="00A57786" w:rsidRDefault="006357C6" w:rsidP="006357C6"/>
    <w:p w14:paraId="2C551CC8" w14:textId="77777777" w:rsidR="006357C6" w:rsidRDefault="006357C6" w:rsidP="006357C6">
      <w:pPr>
        <w:pStyle w:val="Heading3"/>
      </w:pPr>
      <w:bookmarkStart w:id="32" w:name="_Toc122095530"/>
      <w:r>
        <w:t>Controls and Indicators</w:t>
      </w:r>
      <w:bookmarkEnd w:id="32"/>
    </w:p>
    <w:p w14:paraId="583DDDE6" w14:textId="77777777" w:rsidR="006357C6" w:rsidRDefault="006357C6" w:rsidP="006357C6"/>
    <w:p w14:paraId="5876B810" w14:textId="77777777" w:rsidR="006357C6" w:rsidRDefault="006357C6" w:rsidP="006357C6"/>
    <w:p w14:paraId="5D803326" w14:textId="77777777" w:rsidR="006357C6" w:rsidRDefault="006357C6" w:rsidP="006357C6">
      <w:pPr>
        <w:pStyle w:val="Heading4"/>
        <w:numPr>
          <w:ilvl w:val="3"/>
          <w:numId w:val="19"/>
        </w:numPr>
      </w:pPr>
      <w:r>
        <w:t>Indicators</w:t>
      </w:r>
    </w:p>
    <w:p w14:paraId="1A3723E1" w14:textId="77777777" w:rsidR="006357C6" w:rsidRDefault="006357C6" w:rsidP="006357C6"/>
    <w:p w14:paraId="506837DE" w14:textId="77777777" w:rsidR="006357C6" w:rsidRDefault="006357C6" w:rsidP="006357C6"/>
    <w:p w14:paraId="49342447" w14:textId="77777777" w:rsidR="006357C6" w:rsidRDefault="006357C6" w:rsidP="006357C6">
      <w:pPr>
        <w:pStyle w:val="Heading5"/>
      </w:pPr>
      <w:r>
        <w:t>POWER: (1) green LED, indicates operating power supplied via main power input</w:t>
      </w:r>
    </w:p>
    <w:p w14:paraId="70608F75" w14:textId="77777777" w:rsidR="006357C6" w:rsidRDefault="006357C6" w:rsidP="006357C6"/>
    <w:p w14:paraId="436C6946" w14:textId="77777777" w:rsidR="006357C6" w:rsidRDefault="006357C6" w:rsidP="006357C6"/>
    <w:p w14:paraId="310F8051" w14:textId="77777777" w:rsidR="006357C6" w:rsidRDefault="006357C6" w:rsidP="006357C6">
      <w:pPr>
        <w:pStyle w:val="Heading5"/>
      </w:pPr>
      <w:r>
        <w:t>FAN: (1) green LED, indicates fan is in operation</w:t>
      </w:r>
    </w:p>
    <w:p w14:paraId="3ABA6DC1" w14:textId="77777777" w:rsidR="006357C6" w:rsidRDefault="006357C6" w:rsidP="006357C6"/>
    <w:p w14:paraId="1D116626" w14:textId="77777777" w:rsidR="006357C6" w:rsidRDefault="006357C6" w:rsidP="006357C6"/>
    <w:p w14:paraId="3F887BE6" w14:textId="77777777" w:rsidR="006357C6" w:rsidRDefault="006357C6" w:rsidP="006357C6">
      <w:pPr>
        <w:pStyle w:val="Heading5"/>
      </w:pPr>
      <w:r>
        <w:t>PoE MAX: (1) green LED, indicates the unit is supplying the maximum amount of PoE</w:t>
      </w:r>
    </w:p>
    <w:p w14:paraId="7205F3F4" w14:textId="77777777" w:rsidR="006357C6" w:rsidRDefault="006357C6" w:rsidP="006357C6"/>
    <w:p w14:paraId="696CC9D4" w14:textId="77777777" w:rsidR="006357C6" w:rsidRDefault="006357C6" w:rsidP="006357C6"/>
    <w:p w14:paraId="0D87C354" w14:textId="77777777" w:rsidR="006357C6" w:rsidRDefault="006357C6" w:rsidP="006357C6">
      <w:pPr>
        <w:pStyle w:val="Heading5"/>
      </w:pPr>
      <w:r>
        <w:t>OOB: (2) green LEDs for Ethernet port, indicates Ethernet link status for out-of-band (service) port</w:t>
      </w:r>
    </w:p>
    <w:p w14:paraId="2C5D23EA" w14:textId="77777777" w:rsidR="006357C6" w:rsidRDefault="006357C6" w:rsidP="006357C6"/>
    <w:p w14:paraId="0C379CE8" w14:textId="77777777" w:rsidR="006357C6" w:rsidRDefault="006357C6" w:rsidP="006357C6"/>
    <w:p w14:paraId="4C8B1C0A" w14:textId="77777777" w:rsidR="006357C6" w:rsidRDefault="006357C6" w:rsidP="006357C6">
      <w:pPr>
        <w:pStyle w:val="Heading5"/>
      </w:pPr>
      <w:r>
        <w:t>1-8: (2) LEDs per each (8) Ethernet port, left (green) LEDs indicate Ethernet link status for each corresponding port, right (blue) LEDs indicate PoE for each corresponding port</w:t>
      </w:r>
    </w:p>
    <w:p w14:paraId="0FBF8879" w14:textId="687837BD" w:rsidR="006357C6" w:rsidRDefault="006357C6" w:rsidP="006357C6"/>
    <w:p w14:paraId="66FF2C11" w14:textId="664A8348" w:rsidR="00640D9E" w:rsidRDefault="00640D9E" w:rsidP="006357C6"/>
    <w:p w14:paraId="539B4BB4" w14:textId="50BF4494" w:rsidR="00640D9E" w:rsidRDefault="009F6A96" w:rsidP="00640D9E">
      <w:pPr>
        <w:pStyle w:val="Heading5"/>
      </w:pPr>
      <w:r>
        <w:t xml:space="preserve">9-10: </w:t>
      </w:r>
      <w:r w:rsidR="00640D9E">
        <w:t>(1) green LED per each (2) Ethernet port, indicates Ethernet link status for each corresponding port.</w:t>
      </w:r>
    </w:p>
    <w:p w14:paraId="41E33F75" w14:textId="01FAE8F6" w:rsidR="006357C6" w:rsidRDefault="006357C6" w:rsidP="006357C6"/>
    <w:p w14:paraId="11C7E6EF" w14:textId="77777777" w:rsidR="00640D9E" w:rsidRDefault="00640D9E" w:rsidP="006357C6"/>
    <w:p w14:paraId="46063981" w14:textId="3AD069D1" w:rsidR="006357C6" w:rsidRPr="00AA101B" w:rsidRDefault="00640D9E" w:rsidP="006357C6">
      <w:pPr>
        <w:pStyle w:val="Heading5"/>
      </w:pPr>
      <w:r>
        <w:t>11</w:t>
      </w:r>
      <w:r w:rsidR="006357C6">
        <w:t>-1</w:t>
      </w:r>
      <w:r>
        <w:t>2</w:t>
      </w:r>
      <w:r w:rsidR="006357C6">
        <w:t>: (1) green LED per SFP+ port, indicates active connection</w:t>
      </w:r>
    </w:p>
    <w:p w14:paraId="77D8E712" w14:textId="77777777" w:rsidR="006357C6" w:rsidRDefault="006357C6" w:rsidP="006357C6"/>
    <w:p w14:paraId="57259C3E" w14:textId="77777777" w:rsidR="006357C6" w:rsidRDefault="006357C6" w:rsidP="006357C6">
      <w:pPr>
        <w:pStyle w:val="Notes"/>
      </w:pPr>
      <w:r>
        <w:t xml:space="preserve">   </w:t>
      </w:r>
    </w:p>
    <w:p w14:paraId="58E7D65B" w14:textId="77777777" w:rsidR="006357C6" w:rsidRDefault="006357C6" w:rsidP="006357C6">
      <w:pPr>
        <w:pStyle w:val="Heading3"/>
      </w:pPr>
      <w:bookmarkStart w:id="33" w:name="_Toc122095531"/>
      <w:r>
        <w:t>Connectors</w:t>
      </w:r>
      <w:bookmarkEnd w:id="33"/>
    </w:p>
    <w:p w14:paraId="5117471C" w14:textId="77777777" w:rsidR="006357C6" w:rsidRDefault="006357C6" w:rsidP="006357C6">
      <w:pPr>
        <w:pStyle w:val="Notes"/>
      </w:pPr>
    </w:p>
    <w:p w14:paraId="050FE626" w14:textId="77777777" w:rsidR="006357C6" w:rsidRPr="00EB6AB5" w:rsidRDefault="006357C6" w:rsidP="006357C6"/>
    <w:p w14:paraId="4DFD05A3" w14:textId="77777777" w:rsidR="006357C6" w:rsidRDefault="006357C6" w:rsidP="006357C6">
      <w:pPr>
        <w:pStyle w:val="Heading4"/>
      </w:pPr>
      <w:r>
        <w:t>OOB: (1) 8-wire RJ45, female; 10/100/1000Base-T Ethernet port</w:t>
      </w:r>
    </w:p>
    <w:p w14:paraId="7ECE2324" w14:textId="77777777" w:rsidR="006357C6" w:rsidRDefault="006357C6" w:rsidP="006357C6"/>
    <w:p w14:paraId="45270F9E" w14:textId="77777777" w:rsidR="006357C6" w:rsidRDefault="006357C6" w:rsidP="006357C6"/>
    <w:p w14:paraId="068EFDD6" w14:textId="43D53A49" w:rsidR="006357C6" w:rsidRDefault="006357C6" w:rsidP="006357C6">
      <w:pPr>
        <w:pStyle w:val="Heading4"/>
      </w:pPr>
      <w:r>
        <w:t>CONSOLE: USB-C® port, female</w:t>
      </w:r>
    </w:p>
    <w:p w14:paraId="6629CA60" w14:textId="6C45A621" w:rsidR="002738D6" w:rsidRDefault="002738D6" w:rsidP="002738D6"/>
    <w:p w14:paraId="47033759" w14:textId="616F38CE" w:rsidR="002738D6" w:rsidRDefault="002738D6" w:rsidP="002738D6"/>
    <w:p w14:paraId="02E3311F" w14:textId="00B3FAAB" w:rsidR="002738D6" w:rsidRPr="002738D6" w:rsidRDefault="002738D6" w:rsidP="002738D6">
      <w:pPr>
        <w:pStyle w:val="Heading4"/>
      </w:pPr>
      <w:r>
        <w:t>USB-C: USB-C® port, female</w:t>
      </w:r>
    </w:p>
    <w:p w14:paraId="5E058735" w14:textId="77777777" w:rsidR="006357C6" w:rsidRDefault="006357C6" w:rsidP="006357C6"/>
    <w:p w14:paraId="1520F6FD" w14:textId="77777777" w:rsidR="006357C6" w:rsidRDefault="006357C6" w:rsidP="006357C6"/>
    <w:p w14:paraId="2CB00F9E" w14:textId="73900493" w:rsidR="006357C6" w:rsidRDefault="00815AD6" w:rsidP="006357C6">
      <w:pPr>
        <w:pStyle w:val="Heading4"/>
      </w:pPr>
      <w:r>
        <w:t>100-240V</w:t>
      </w:r>
      <w:r w:rsidR="006357C6">
        <w:t>: (1) power connector</w:t>
      </w:r>
    </w:p>
    <w:p w14:paraId="770C7469" w14:textId="33DAC779" w:rsidR="00815AD6" w:rsidRDefault="00815AD6" w:rsidP="00815AD6"/>
    <w:p w14:paraId="6B233303" w14:textId="4068F3EC" w:rsidR="00815AD6" w:rsidRDefault="00815AD6" w:rsidP="00815AD6"/>
    <w:p w14:paraId="00A407CD" w14:textId="46A9A9F2" w:rsidR="00815AD6" w:rsidRDefault="00815AD6" w:rsidP="00815AD6">
      <w:pPr>
        <w:pStyle w:val="Heading4"/>
      </w:pPr>
      <w:r>
        <w:t>USB: USB Type B, female</w:t>
      </w:r>
    </w:p>
    <w:p w14:paraId="75E97DBB" w14:textId="7E496674" w:rsidR="009B10E9" w:rsidRDefault="009B10E9" w:rsidP="009B10E9"/>
    <w:p w14:paraId="60EC63C1" w14:textId="77777777" w:rsidR="009B10E9" w:rsidRDefault="009B10E9" w:rsidP="009B10E9"/>
    <w:p w14:paraId="4645FCCF" w14:textId="2377316D" w:rsidR="009B10E9" w:rsidRPr="009B10E9" w:rsidRDefault="009B10E9" w:rsidP="009B10E9">
      <w:pPr>
        <w:pStyle w:val="Heading4"/>
      </w:pPr>
      <w:r>
        <w:t>LED EXT: USB-C® port, female</w:t>
      </w:r>
    </w:p>
    <w:p w14:paraId="15628C10" w14:textId="77777777" w:rsidR="00815AD6" w:rsidRPr="00815AD6" w:rsidRDefault="00815AD6" w:rsidP="00815AD6"/>
    <w:p w14:paraId="24B9B316" w14:textId="77777777" w:rsidR="006357C6" w:rsidRDefault="006357C6" w:rsidP="006357C6"/>
    <w:p w14:paraId="0318135C" w14:textId="77777777" w:rsidR="006357C6" w:rsidRDefault="006357C6" w:rsidP="006357C6">
      <w:pPr>
        <w:pStyle w:val="Heading4"/>
      </w:pPr>
      <w:r>
        <w:t>1-8: (8) 8-wire RJ45, female</w:t>
      </w:r>
    </w:p>
    <w:p w14:paraId="4DAB6505" w14:textId="77777777" w:rsidR="006357C6" w:rsidRDefault="006357C6" w:rsidP="006357C6"/>
    <w:p w14:paraId="434F5E4A" w14:textId="77777777" w:rsidR="006357C6" w:rsidRDefault="006357C6" w:rsidP="006357C6"/>
    <w:p w14:paraId="56E115D2" w14:textId="77777777" w:rsidR="006357C6" w:rsidRDefault="006357C6" w:rsidP="006357C6">
      <w:pPr>
        <w:pStyle w:val="Heading5"/>
      </w:pPr>
      <w:r>
        <w:t>10/100/1000Base-T Ethernet ports and PoE Power Sourcing Equipment (PSE) outputs</w:t>
      </w:r>
    </w:p>
    <w:p w14:paraId="140F0A6F" w14:textId="77777777" w:rsidR="006357C6" w:rsidRDefault="006357C6" w:rsidP="006357C6"/>
    <w:p w14:paraId="20100271" w14:textId="77777777" w:rsidR="006357C6" w:rsidRDefault="006357C6" w:rsidP="006357C6"/>
    <w:p w14:paraId="213A72C8" w14:textId="717EF89B" w:rsidR="006357C6" w:rsidRDefault="006357C6" w:rsidP="006357C6">
      <w:pPr>
        <w:pStyle w:val="Heading5"/>
      </w:pPr>
      <w:r>
        <w:t>Supports IEEE 802.3</w:t>
      </w:r>
      <w:r w:rsidR="008348C3">
        <w:t>b</w:t>
      </w:r>
      <w:r>
        <w:t xml:space="preserve">t Type </w:t>
      </w:r>
      <w:r w:rsidR="008348C3">
        <w:t>3</w:t>
      </w:r>
      <w:r>
        <w:t xml:space="preserve"> PoE+</w:t>
      </w:r>
      <w:r w:rsidR="008348C3">
        <w:t>+</w:t>
      </w:r>
      <w:r>
        <w:t xml:space="preserve"> power sourcing from any ports up to the maximum specified power capabilities</w:t>
      </w:r>
    </w:p>
    <w:p w14:paraId="5A52324E" w14:textId="77777777" w:rsidR="006357C6" w:rsidRDefault="006357C6" w:rsidP="006357C6"/>
    <w:p w14:paraId="1E60B766" w14:textId="77777777" w:rsidR="006357C6" w:rsidRDefault="006357C6" w:rsidP="006357C6"/>
    <w:p w14:paraId="7F688E74" w14:textId="486D089F" w:rsidR="006357C6" w:rsidRDefault="006357C6" w:rsidP="006357C6">
      <w:pPr>
        <w:pStyle w:val="Heading6"/>
      </w:pPr>
      <w:r>
        <w:t xml:space="preserve">Maximum </w:t>
      </w:r>
      <w:r w:rsidR="00BB1CE1">
        <w:t>9</w:t>
      </w:r>
      <w:r>
        <w:t xml:space="preserve">0 Watts per port, </w:t>
      </w:r>
      <w:r w:rsidR="00BB1CE1">
        <w:t>7</w:t>
      </w:r>
      <w:r>
        <w:t>20 Watts total</w:t>
      </w:r>
    </w:p>
    <w:p w14:paraId="19F0A44A" w14:textId="3FDB6D45" w:rsidR="00A92E00" w:rsidRDefault="00A92E00" w:rsidP="00A92E00"/>
    <w:p w14:paraId="5FFBC75B" w14:textId="591BDF59" w:rsidR="00A92E00" w:rsidRDefault="00A92E00" w:rsidP="00A92E00"/>
    <w:p w14:paraId="1D544BC0" w14:textId="635B037C" w:rsidR="00A92E00" w:rsidRPr="00A92E00" w:rsidRDefault="00B77025" w:rsidP="00A92E00">
      <w:pPr>
        <w:pStyle w:val="Heading4"/>
      </w:pPr>
      <w:r>
        <w:t xml:space="preserve">9-10: </w:t>
      </w:r>
      <w:r w:rsidR="00A92E00">
        <w:t>(2) 8-wire RJ45, female; 10/100/1000Base-T Ethernet Ports</w:t>
      </w:r>
    </w:p>
    <w:p w14:paraId="692E0681" w14:textId="77777777" w:rsidR="006357C6" w:rsidRDefault="006357C6" w:rsidP="006357C6"/>
    <w:p w14:paraId="25BC6133" w14:textId="77777777" w:rsidR="006357C6" w:rsidRDefault="006357C6" w:rsidP="006357C6"/>
    <w:p w14:paraId="46E9AF4E" w14:textId="6618249A" w:rsidR="006357C6" w:rsidRPr="0091622E" w:rsidRDefault="00B77025" w:rsidP="006357C6">
      <w:pPr>
        <w:pStyle w:val="Heading4"/>
      </w:pPr>
      <w:r>
        <w:t>11</w:t>
      </w:r>
      <w:r w:rsidR="006357C6">
        <w:t>-1</w:t>
      </w:r>
      <w:r>
        <w:t>2</w:t>
      </w:r>
      <w:r w:rsidR="006357C6">
        <w:t>: (2) SFP+ ports, female; 10 Gigabit Base-X SFP+</w:t>
      </w:r>
    </w:p>
    <w:p w14:paraId="0DF70BA5" w14:textId="77777777" w:rsidR="006357C6" w:rsidRDefault="006357C6" w:rsidP="006357C6">
      <w:pPr>
        <w:rPr>
          <w:sz w:val="20"/>
          <w:szCs w:val="20"/>
        </w:rPr>
      </w:pPr>
    </w:p>
    <w:p w14:paraId="59867748" w14:textId="77777777" w:rsidR="006357C6" w:rsidRDefault="006357C6" w:rsidP="006357C6">
      <w:pPr>
        <w:rPr>
          <w:sz w:val="20"/>
          <w:szCs w:val="20"/>
        </w:rPr>
      </w:pPr>
    </w:p>
    <w:p w14:paraId="169AE3CB" w14:textId="77777777" w:rsidR="006357C6" w:rsidRDefault="006357C6" w:rsidP="006357C6">
      <w:pPr>
        <w:pStyle w:val="Heading3"/>
      </w:pPr>
      <w:bookmarkStart w:id="34" w:name="_Toc122095532"/>
      <w:r>
        <w:t>Power Requirements</w:t>
      </w:r>
      <w:bookmarkEnd w:id="34"/>
    </w:p>
    <w:p w14:paraId="4F21A608" w14:textId="77777777" w:rsidR="006357C6" w:rsidRDefault="006357C6" w:rsidP="006357C6">
      <w:pPr>
        <w:pStyle w:val="Notes"/>
      </w:pPr>
    </w:p>
    <w:p w14:paraId="58EB5F17" w14:textId="77777777" w:rsidR="006357C6" w:rsidRDefault="006357C6" w:rsidP="006357C6">
      <w:pPr>
        <w:rPr>
          <w:sz w:val="20"/>
          <w:szCs w:val="20"/>
        </w:rPr>
      </w:pPr>
    </w:p>
    <w:p w14:paraId="58ABDB8E" w14:textId="704E046E" w:rsidR="006357C6" w:rsidRDefault="006357C6" w:rsidP="006357C6">
      <w:pPr>
        <w:pStyle w:val="Heading4"/>
      </w:pPr>
      <w:r>
        <w:t xml:space="preserve">Main Power: </w:t>
      </w:r>
      <w:r w:rsidR="00CB49BC">
        <w:t>10</w:t>
      </w:r>
      <w:r>
        <w:t xml:space="preserve"> Amps @ 100-240 Volts AC, 50/60 Hz</w:t>
      </w:r>
    </w:p>
    <w:p w14:paraId="5412CD7F" w14:textId="77777777" w:rsidR="006357C6" w:rsidRDefault="006357C6" w:rsidP="006357C6"/>
    <w:p w14:paraId="70626517" w14:textId="77777777" w:rsidR="006357C6" w:rsidRDefault="006357C6" w:rsidP="006357C6"/>
    <w:p w14:paraId="09CD0909" w14:textId="77777777" w:rsidR="006357C6" w:rsidRDefault="006357C6" w:rsidP="006357C6">
      <w:pPr>
        <w:pStyle w:val="Heading4"/>
      </w:pPr>
      <w:r>
        <w:t>Power Consumption</w:t>
      </w:r>
    </w:p>
    <w:p w14:paraId="19E0647B" w14:textId="77777777" w:rsidR="006357C6" w:rsidRDefault="006357C6" w:rsidP="006357C6"/>
    <w:p w14:paraId="507B7DBA" w14:textId="77777777" w:rsidR="006357C6" w:rsidRDefault="006357C6" w:rsidP="006357C6"/>
    <w:p w14:paraId="2C932782" w14:textId="3B6351FB" w:rsidR="006357C6" w:rsidRDefault="006357C6" w:rsidP="006357C6">
      <w:pPr>
        <w:pStyle w:val="Heading5"/>
      </w:pPr>
      <w:r>
        <w:t xml:space="preserve">Max PoE: </w:t>
      </w:r>
      <w:r w:rsidR="0087718C">
        <w:t>837</w:t>
      </w:r>
      <w:r>
        <w:t>.7 W</w:t>
      </w:r>
    </w:p>
    <w:p w14:paraId="245F5F06" w14:textId="77777777" w:rsidR="006357C6" w:rsidRDefault="006357C6" w:rsidP="006357C6"/>
    <w:p w14:paraId="79CD36E1" w14:textId="77777777" w:rsidR="006357C6" w:rsidRDefault="006357C6" w:rsidP="006357C6"/>
    <w:p w14:paraId="50BF3D70" w14:textId="2E2F327A" w:rsidR="006357C6" w:rsidRDefault="006357C6" w:rsidP="006357C6">
      <w:pPr>
        <w:pStyle w:val="Heading5"/>
      </w:pPr>
      <w:r>
        <w:t xml:space="preserve">No PoE: </w:t>
      </w:r>
      <w:r w:rsidR="004F54CE">
        <w:t>26</w:t>
      </w:r>
      <w:r>
        <w:t>.</w:t>
      </w:r>
      <w:r w:rsidR="004F54CE">
        <w:t>3</w:t>
      </w:r>
      <w:r>
        <w:t xml:space="preserve"> W</w:t>
      </w:r>
    </w:p>
    <w:p w14:paraId="53A4DA83" w14:textId="77777777" w:rsidR="006357C6" w:rsidRDefault="006357C6" w:rsidP="006357C6"/>
    <w:p w14:paraId="765FB1D9" w14:textId="77777777" w:rsidR="006357C6" w:rsidRDefault="006357C6" w:rsidP="006357C6"/>
    <w:p w14:paraId="5036BF00" w14:textId="03F59CA8" w:rsidR="006357C6" w:rsidRDefault="006357C6" w:rsidP="006357C6">
      <w:pPr>
        <w:pStyle w:val="Heading5"/>
      </w:pPr>
      <w:r>
        <w:t xml:space="preserve">Standby: </w:t>
      </w:r>
      <w:r w:rsidR="003937D1">
        <w:t>18</w:t>
      </w:r>
      <w:r>
        <w:t xml:space="preserve"> W</w:t>
      </w:r>
    </w:p>
    <w:p w14:paraId="4D927A75" w14:textId="5FB1E884" w:rsidR="00AB0962" w:rsidRDefault="00AB0962" w:rsidP="00AB0962"/>
    <w:p w14:paraId="47320391" w14:textId="77777777" w:rsidR="00AB0962" w:rsidRDefault="00AB0962" w:rsidP="00AB0962"/>
    <w:p w14:paraId="65E6BB72" w14:textId="77777777" w:rsidR="00AB0962" w:rsidRDefault="00AB0962" w:rsidP="00AB0962">
      <w:pPr>
        <w:pStyle w:val="Heading2"/>
        <w:spacing w:after="0"/>
      </w:pPr>
      <w:bookmarkStart w:id="35" w:name="_Toc122095533"/>
      <w:r>
        <w:t>Switch Type 3</w:t>
      </w:r>
      <w:bookmarkEnd w:id="35"/>
    </w:p>
    <w:p w14:paraId="73F02FF5" w14:textId="77777777" w:rsidR="00DE425A" w:rsidRDefault="00DE425A" w:rsidP="00DE425A">
      <w:pPr>
        <w:pStyle w:val="Notes"/>
      </w:pPr>
    </w:p>
    <w:p w14:paraId="606CC20A" w14:textId="77777777" w:rsidR="00DE425A" w:rsidRDefault="00DE425A" w:rsidP="00DE425A">
      <w:pPr>
        <w:pStyle w:val="Notes"/>
      </w:pPr>
      <w:r>
        <w:t>Specifier Note:</w:t>
      </w:r>
    </w:p>
    <w:p w14:paraId="475CD32C" w14:textId="5895C026" w:rsidR="00DE425A" w:rsidRPr="00A42FE8" w:rsidRDefault="00DE425A" w:rsidP="00DE425A">
      <w:r>
        <w:rPr>
          <w:rFonts w:ascii="Calibri" w:eastAsia="Calibri" w:hAnsi="Calibri" w:cs="Calibri"/>
          <w:i/>
          <w:color w:val="FF0000"/>
          <w:sz w:val="20"/>
          <w:szCs w:val="20"/>
        </w:rPr>
        <w:t>The CEN-SWPOE-</w:t>
      </w:r>
      <w:r w:rsidR="005C2072">
        <w:rPr>
          <w:rFonts w:ascii="Calibri" w:eastAsia="Calibri" w:hAnsi="Calibri" w:cs="Calibri"/>
          <w:i/>
          <w:color w:val="FF0000"/>
          <w:sz w:val="20"/>
          <w:szCs w:val="20"/>
        </w:rPr>
        <w:t>30</w:t>
      </w:r>
      <w:r>
        <w:rPr>
          <w:rFonts w:ascii="Calibri" w:eastAsia="Calibri" w:hAnsi="Calibri" w:cs="Calibri"/>
          <w:i/>
          <w:color w:val="FF0000"/>
          <w:sz w:val="20"/>
          <w:szCs w:val="20"/>
        </w:rPr>
        <w:t xml:space="preserve"> is a </w:t>
      </w:r>
      <w:proofErr w:type="gramStart"/>
      <w:r w:rsidR="005C2072">
        <w:rPr>
          <w:rFonts w:ascii="Calibri" w:eastAsia="Calibri" w:hAnsi="Calibri" w:cs="Calibri"/>
          <w:i/>
          <w:color w:val="FF0000"/>
          <w:sz w:val="20"/>
          <w:szCs w:val="20"/>
        </w:rPr>
        <w:t>30</w:t>
      </w:r>
      <w:r>
        <w:rPr>
          <w:rFonts w:ascii="Calibri" w:eastAsia="Calibri" w:hAnsi="Calibri" w:cs="Calibri"/>
          <w:i/>
          <w:color w:val="FF0000"/>
          <w:sz w:val="20"/>
          <w:szCs w:val="20"/>
        </w:rPr>
        <w:t xml:space="preserve"> port</w:t>
      </w:r>
      <w:proofErr w:type="gramEnd"/>
      <w:r>
        <w:rPr>
          <w:rFonts w:ascii="Calibri" w:eastAsia="Calibri" w:hAnsi="Calibri" w:cs="Calibri"/>
          <w:i/>
          <w:color w:val="FF0000"/>
          <w:sz w:val="20"/>
          <w:szCs w:val="20"/>
        </w:rPr>
        <w:t xml:space="preserve"> managed Ethernet switch that provides PoE+ from </w:t>
      </w:r>
      <w:r w:rsidR="00430BB3">
        <w:rPr>
          <w:rFonts w:ascii="Calibri" w:eastAsia="Calibri" w:hAnsi="Calibri" w:cs="Calibri"/>
          <w:i/>
          <w:color w:val="FF0000"/>
          <w:sz w:val="20"/>
          <w:szCs w:val="20"/>
        </w:rPr>
        <w:t>24</w:t>
      </w:r>
      <w:r>
        <w:rPr>
          <w:rFonts w:ascii="Calibri" w:eastAsia="Calibri" w:hAnsi="Calibri" w:cs="Calibri"/>
          <w:i/>
          <w:color w:val="FF0000"/>
          <w:sz w:val="20"/>
          <w:szCs w:val="20"/>
        </w:rPr>
        <w:t xml:space="preserve"> of its ports. The </w:t>
      </w:r>
      <w:r w:rsidR="00C42A8B">
        <w:rPr>
          <w:rFonts w:ascii="Calibri" w:eastAsia="Calibri" w:hAnsi="Calibri" w:cs="Calibri"/>
          <w:i/>
          <w:color w:val="FF0000"/>
          <w:sz w:val="20"/>
          <w:szCs w:val="20"/>
        </w:rPr>
        <w:t>four</w:t>
      </w:r>
      <w:r>
        <w:rPr>
          <w:rFonts w:ascii="Calibri" w:eastAsia="Calibri" w:hAnsi="Calibri" w:cs="Calibri"/>
          <w:i/>
          <w:color w:val="FF0000"/>
          <w:sz w:val="20"/>
          <w:szCs w:val="20"/>
        </w:rPr>
        <w:t xml:space="preserve"> 10 Gigabit Base-X SFP+ ports enable use of transceiver modules to connect to a fiber network.</w:t>
      </w:r>
    </w:p>
    <w:p w14:paraId="4F1E1B25" w14:textId="77777777" w:rsidR="00DE425A" w:rsidRDefault="00DE425A" w:rsidP="00DE425A">
      <w:pPr>
        <w:rPr>
          <w:sz w:val="20"/>
          <w:szCs w:val="20"/>
        </w:rPr>
      </w:pPr>
    </w:p>
    <w:p w14:paraId="51044450" w14:textId="77777777" w:rsidR="00DE425A" w:rsidRDefault="00DE425A" w:rsidP="00DE425A">
      <w:pPr>
        <w:pStyle w:val="Heading3"/>
      </w:pPr>
      <w:bookmarkStart w:id="36" w:name="_Toc122095534"/>
      <w:r>
        <w:t>Basis of Design</w:t>
      </w:r>
      <w:bookmarkEnd w:id="36"/>
    </w:p>
    <w:p w14:paraId="2BBDA427" w14:textId="77777777" w:rsidR="00DE425A" w:rsidRDefault="00DE425A" w:rsidP="00DE425A">
      <w:pPr>
        <w:pStyle w:val="Notes"/>
      </w:pPr>
    </w:p>
    <w:p w14:paraId="254F4602" w14:textId="77777777" w:rsidR="00DE425A" w:rsidRDefault="00DE425A" w:rsidP="00DE425A">
      <w:pPr>
        <w:rPr>
          <w:sz w:val="20"/>
          <w:szCs w:val="20"/>
        </w:rPr>
      </w:pPr>
    </w:p>
    <w:p w14:paraId="6D3D8C65" w14:textId="5DEEBBF6" w:rsidR="00DE425A" w:rsidRPr="00F0516F" w:rsidRDefault="00DE425A" w:rsidP="00DE425A">
      <w:pPr>
        <w:pStyle w:val="Heading4"/>
      </w:pPr>
      <w:r w:rsidRPr="00F0516F">
        <w:t>Crestron CEN-SWPOE-</w:t>
      </w:r>
      <w:r w:rsidR="0065186E" w:rsidRPr="00F0516F">
        <w:t>30</w:t>
      </w:r>
    </w:p>
    <w:p w14:paraId="6D3FFE71" w14:textId="77777777" w:rsidR="00DE425A" w:rsidRDefault="00DE425A" w:rsidP="00DE425A">
      <w:pPr>
        <w:pStyle w:val="Notes"/>
      </w:pPr>
    </w:p>
    <w:p w14:paraId="4B1129B7" w14:textId="77777777" w:rsidR="00DE425A" w:rsidRDefault="00DE425A" w:rsidP="00DE425A">
      <w:pPr>
        <w:pStyle w:val="Notes"/>
      </w:pPr>
      <w:r>
        <w:t xml:space="preserve">  </w:t>
      </w:r>
    </w:p>
    <w:p w14:paraId="6C7A2446" w14:textId="77777777" w:rsidR="00DE425A" w:rsidRDefault="00DE425A" w:rsidP="00DE425A">
      <w:pPr>
        <w:pStyle w:val="Heading3"/>
      </w:pPr>
      <w:bookmarkStart w:id="37" w:name="_Toc122095535"/>
      <w:r>
        <w:t>Device Architecture</w:t>
      </w:r>
      <w:bookmarkEnd w:id="37"/>
    </w:p>
    <w:p w14:paraId="24CE869F" w14:textId="77777777" w:rsidR="00DE425A" w:rsidRDefault="00DE425A" w:rsidP="00DE425A">
      <w:pPr>
        <w:pStyle w:val="Notes"/>
      </w:pPr>
    </w:p>
    <w:p w14:paraId="220F3889" w14:textId="77777777" w:rsidR="00DE425A" w:rsidRDefault="00DE425A" w:rsidP="00DE425A">
      <w:pPr>
        <w:rPr>
          <w:sz w:val="20"/>
          <w:szCs w:val="20"/>
        </w:rPr>
      </w:pPr>
    </w:p>
    <w:p w14:paraId="3CF8B124" w14:textId="77777777" w:rsidR="00DE425A" w:rsidRDefault="00DE425A" w:rsidP="00DE425A">
      <w:pPr>
        <w:pStyle w:val="Heading4"/>
      </w:pPr>
      <w:r>
        <w:t>Physical Form factor</w:t>
      </w:r>
    </w:p>
    <w:p w14:paraId="2BB095F6" w14:textId="77777777" w:rsidR="00DE425A" w:rsidRDefault="00DE425A" w:rsidP="00DE425A"/>
    <w:p w14:paraId="3075B6B7" w14:textId="77777777" w:rsidR="00DE425A" w:rsidRDefault="00DE425A" w:rsidP="00DE425A"/>
    <w:p w14:paraId="2EEF54BC" w14:textId="77777777" w:rsidR="00DE425A" w:rsidRDefault="00DE425A" w:rsidP="00DE425A">
      <w:pPr>
        <w:pStyle w:val="Heading5"/>
      </w:pPr>
      <w:r>
        <w:t>Construction</w:t>
      </w:r>
    </w:p>
    <w:p w14:paraId="2E928A5D" w14:textId="77777777" w:rsidR="00DE425A" w:rsidRDefault="00DE425A" w:rsidP="00DE425A"/>
    <w:p w14:paraId="46D2D200" w14:textId="77777777" w:rsidR="00DE425A" w:rsidRDefault="00DE425A" w:rsidP="00DE425A"/>
    <w:p w14:paraId="20CF1707" w14:textId="77777777" w:rsidR="00DE425A" w:rsidRDefault="00DE425A" w:rsidP="00DE425A">
      <w:pPr>
        <w:pStyle w:val="Heading6"/>
      </w:pPr>
      <w:r>
        <w:t>Chassis: Metal, black finish, fan-cooled, vented sides</w:t>
      </w:r>
    </w:p>
    <w:p w14:paraId="43B336E4" w14:textId="77777777" w:rsidR="00DE425A" w:rsidRPr="00BE56D2" w:rsidRDefault="00DE425A" w:rsidP="00DE425A"/>
    <w:p w14:paraId="4D4DB061" w14:textId="77777777" w:rsidR="00DE425A" w:rsidRDefault="00DE425A" w:rsidP="00DE425A"/>
    <w:p w14:paraId="38745421" w14:textId="77777777" w:rsidR="00DE425A" w:rsidRDefault="00DE425A" w:rsidP="00DE425A">
      <w:pPr>
        <w:pStyle w:val="Heading6"/>
      </w:pPr>
      <w:r>
        <w:t>Mounting: Freestanding or 1U 19-inch rack-mountable with reversible rack ears</w:t>
      </w:r>
    </w:p>
    <w:p w14:paraId="61CC3620" w14:textId="77777777" w:rsidR="00DE425A" w:rsidRDefault="00DE425A" w:rsidP="00DE425A"/>
    <w:p w14:paraId="7245560B" w14:textId="77777777" w:rsidR="00DE425A" w:rsidRDefault="00DE425A" w:rsidP="00DE425A"/>
    <w:p w14:paraId="6902DDD4" w14:textId="77777777" w:rsidR="00DE425A" w:rsidRDefault="00DE425A" w:rsidP="00DE425A">
      <w:pPr>
        <w:pStyle w:val="Heading5"/>
      </w:pPr>
      <w:r>
        <w:t>Dimensions</w:t>
      </w:r>
    </w:p>
    <w:p w14:paraId="2E04F558" w14:textId="77777777" w:rsidR="00DE425A" w:rsidRDefault="00DE425A" w:rsidP="00DE425A"/>
    <w:p w14:paraId="0F44F6F4" w14:textId="77777777" w:rsidR="00DE425A" w:rsidRDefault="00DE425A" w:rsidP="00DE425A"/>
    <w:p w14:paraId="63C2BB24" w14:textId="77777777" w:rsidR="00DE425A" w:rsidRDefault="00DE425A" w:rsidP="00DE425A">
      <w:pPr>
        <w:pStyle w:val="Heading6"/>
      </w:pPr>
      <w:r>
        <w:t>Height: 1.7 in. (43.2 mm)</w:t>
      </w:r>
    </w:p>
    <w:p w14:paraId="40923F60" w14:textId="77777777" w:rsidR="00DE425A" w:rsidRDefault="00DE425A" w:rsidP="00DE425A"/>
    <w:p w14:paraId="459623E9" w14:textId="77777777" w:rsidR="00DE425A" w:rsidRDefault="00DE425A" w:rsidP="00DE425A"/>
    <w:p w14:paraId="2BEC79E9" w14:textId="77777777" w:rsidR="00DE425A" w:rsidRDefault="00DE425A" w:rsidP="00DE425A">
      <w:pPr>
        <w:pStyle w:val="Heading6"/>
      </w:pPr>
      <w:r>
        <w:t>Width: 17.32 in. (440 mm)</w:t>
      </w:r>
    </w:p>
    <w:p w14:paraId="2A0DB870" w14:textId="77777777" w:rsidR="00DE425A" w:rsidRDefault="00DE425A" w:rsidP="00DE425A"/>
    <w:p w14:paraId="6B695D87" w14:textId="77777777" w:rsidR="00DE425A" w:rsidRDefault="00DE425A" w:rsidP="00DE425A"/>
    <w:p w14:paraId="4435F0C4" w14:textId="16794CF6" w:rsidR="00DE425A" w:rsidRPr="00E30591" w:rsidRDefault="00DE425A" w:rsidP="00DE425A">
      <w:pPr>
        <w:pStyle w:val="Heading6"/>
      </w:pPr>
      <w:r>
        <w:t>Depth: 1</w:t>
      </w:r>
      <w:r w:rsidR="000847BE">
        <w:t>5</w:t>
      </w:r>
      <w:r>
        <w:t>.</w:t>
      </w:r>
      <w:r w:rsidR="000847BE">
        <w:t>74</w:t>
      </w:r>
      <w:r>
        <w:t xml:space="preserve"> in. (</w:t>
      </w:r>
      <w:r w:rsidR="000847BE">
        <w:t>400</w:t>
      </w:r>
      <w:r>
        <w:t xml:space="preserve"> mm)</w:t>
      </w:r>
    </w:p>
    <w:p w14:paraId="64625842" w14:textId="77777777" w:rsidR="00DE425A" w:rsidRDefault="00DE425A" w:rsidP="00DE425A"/>
    <w:p w14:paraId="2BE0B9A3" w14:textId="77777777" w:rsidR="00DE425A" w:rsidRDefault="00DE425A" w:rsidP="00DE425A"/>
    <w:p w14:paraId="673E7E00" w14:textId="07AE0CA0" w:rsidR="00DE425A" w:rsidRPr="00FF4998" w:rsidRDefault="00DE425A" w:rsidP="00DE425A">
      <w:pPr>
        <w:pStyle w:val="Heading5"/>
      </w:pPr>
      <w:r>
        <w:t xml:space="preserve">Device weight: </w:t>
      </w:r>
      <w:r w:rsidR="001648AD">
        <w:t>12</w:t>
      </w:r>
      <w:r>
        <w:t>.</w:t>
      </w:r>
      <w:r w:rsidR="001648AD">
        <w:t>02</w:t>
      </w:r>
      <w:r>
        <w:t xml:space="preserve"> lb. (</w:t>
      </w:r>
      <w:r w:rsidR="00896F29">
        <w:t>5</w:t>
      </w:r>
      <w:r>
        <w:t>.</w:t>
      </w:r>
      <w:r w:rsidR="00896F29">
        <w:t>45</w:t>
      </w:r>
      <w:r>
        <w:t xml:space="preserve"> kg)</w:t>
      </w:r>
    </w:p>
    <w:p w14:paraId="6374B365" w14:textId="77777777" w:rsidR="00DE425A" w:rsidRDefault="00DE425A" w:rsidP="00DE425A"/>
    <w:p w14:paraId="0F130B07" w14:textId="77777777" w:rsidR="00DE425A" w:rsidRDefault="00DE425A" w:rsidP="00DE425A"/>
    <w:p w14:paraId="689ABD25" w14:textId="77777777" w:rsidR="00DE425A" w:rsidRDefault="00DE425A" w:rsidP="00DE425A">
      <w:pPr>
        <w:pStyle w:val="Heading4"/>
        <w:numPr>
          <w:ilvl w:val="3"/>
          <w:numId w:val="19"/>
        </w:numPr>
      </w:pPr>
      <w:r>
        <w:t>Environmental Operating Conditions</w:t>
      </w:r>
    </w:p>
    <w:p w14:paraId="135717B9" w14:textId="77777777" w:rsidR="00DE425A" w:rsidRDefault="00DE425A" w:rsidP="00DE425A"/>
    <w:p w14:paraId="0F35E189" w14:textId="77777777" w:rsidR="00DE425A" w:rsidRDefault="00DE425A" w:rsidP="00DE425A"/>
    <w:p w14:paraId="211A09A1" w14:textId="77777777" w:rsidR="00DE425A" w:rsidRDefault="00DE425A" w:rsidP="00DE425A">
      <w:pPr>
        <w:pStyle w:val="Heading5"/>
        <w:numPr>
          <w:ilvl w:val="4"/>
          <w:numId w:val="19"/>
        </w:numPr>
      </w:pPr>
      <w:r>
        <w:t>32° to 122° F (0° to 50° C)</w:t>
      </w:r>
    </w:p>
    <w:p w14:paraId="7EF03C8D" w14:textId="77777777" w:rsidR="00DE425A" w:rsidRDefault="00DE425A" w:rsidP="00DE425A"/>
    <w:p w14:paraId="614FEFF9" w14:textId="77777777" w:rsidR="00DE425A" w:rsidRDefault="00DE425A" w:rsidP="00DE425A"/>
    <w:p w14:paraId="52B5FBF2" w14:textId="77777777" w:rsidR="00DE425A" w:rsidRDefault="00DE425A" w:rsidP="00DE425A">
      <w:pPr>
        <w:pStyle w:val="Heading5"/>
        <w:numPr>
          <w:ilvl w:val="4"/>
          <w:numId w:val="19"/>
        </w:numPr>
      </w:pPr>
      <w:r>
        <w:t>10% to 90% RH (non-condensing)</w:t>
      </w:r>
    </w:p>
    <w:p w14:paraId="2A8F609C" w14:textId="77777777" w:rsidR="00DE425A" w:rsidRDefault="00DE425A" w:rsidP="00DE425A"/>
    <w:p w14:paraId="597A1783" w14:textId="77777777" w:rsidR="00DE425A" w:rsidRDefault="00DE425A" w:rsidP="00DE425A"/>
    <w:p w14:paraId="3BE4EA6F" w14:textId="54AF28E1" w:rsidR="00DE425A" w:rsidRPr="00E17A0F" w:rsidRDefault="00DE425A" w:rsidP="00DE425A">
      <w:pPr>
        <w:pStyle w:val="Heading5"/>
      </w:pPr>
      <w:r>
        <w:t xml:space="preserve">Ambient Noise: </w:t>
      </w:r>
      <w:r w:rsidR="001C05C4">
        <w:t>42</w:t>
      </w:r>
      <w:r>
        <w:t xml:space="preserve"> dB at 77° F (25° C)</w:t>
      </w:r>
    </w:p>
    <w:p w14:paraId="5802891A" w14:textId="77777777" w:rsidR="00DE425A" w:rsidRDefault="00DE425A" w:rsidP="00DE425A">
      <w:pPr>
        <w:pStyle w:val="Heading4"/>
        <w:numPr>
          <w:ilvl w:val="0"/>
          <w:numId w:val="0"/>
        </w:numPr>
        <w:ind w:left="1440"/>
      </w:pPr>
      <w:r>
        <w:t xml:space="preserve">   </w:t>
      </w:r>
    </w:p>
    <w:p w14:paraId="7452900C" w14:textId="77777777" w:rsidR="00DE425A" w:rsidRDefault="00DE425A" w:rsidP="00DE425A">
      <w:pPr>
        <w:rPr>
          <w:sz w:val="20"/>
          <w:szCs w:val="20"/>
        </w:rPr>
      </w:pPr>
    </w:p>
    <w:p w14:paraId="1E6D01E4" w14:textId="77777777" w:rsidR="00DE425A" w:rsidRDefault="00DE425A" w:rsidP="00DE425A">
      <w:pPr>
        <w:pStyle w:val="Heading3"/>
      </w:pPr>
      <w:bookmarkStart w:id="38" w:name="_Toc122095536"/>
      <w:r>
        <w:t>Functions</w:t>
      </w:r>
      <w:bookmarkEnd w:id="38"/>
    </w:p>
    <w:p w14:paraId="56EE4019" w14:textId="77777777" w:rsidR="00DE425A" w:rsidRDefault="00DE425A" w:rsidP="00DE425A">
      <w:pPr>
        <w:pStyle w:val="Notes"/>
      </w:pPr>
    </w:p>
    <w:p w14:paraId="0D1DE8BC" w14:textId="77777777" w:rsidR="00DE425A" w:rsidRPr="00B11DE9" w:rsidRDefault="00DE425A" w:rsidP="00DE425A"/>
    <w:p w14:paraId="4F762C1E" w14:textId="77777777" w:rsidR="00DE425A" w:rsidRDefault="00DE425A" w:rsidP="00DE425A">
      <w:pPr>
        <w:pStyle w:val="Heading4"/>
      </w:pPr>
      <w:r>
        <w:t>Ethernet</w:t>
      </w:r>
    </w:p>
    <w:p w14:paraId="0387611B" w14:textId="77777777" w:rsidR="00DE425A" w:rsidRPr="00B11DE9" w:rsidRDefault="00DE425A" w:rsidP="00DE425A"/>
    <w:p w14:paraId="7BA4F2FD" w14:textId="77777777" w:rsidR="00DE425A" w:rsidRDefault="00DE425A" w:rsidP="00DE425A">
      <w:pPr>
        <w:pStyle w:val="Notes"/>
      </w:pPr>
    </w:p>
    <w:p w14:paraId="020ADE3B" w14:textId="77777777" w:rsidR="00DE425A" w:rsidRDefault="00DE425A" w:rsidP="00DE425A">
      <w:pPr>
        <w:pStyle w:val="Heading5"/>
      </w:pPr>
      <w:r>
        <w:t>Ports</w:t>
      </w:r>
    </w:p>
    <w:p w14:paraId="75FC3CE5" w14:textId="77777777" w:rsidR="00DE425A" w:rsidRDefault="00DE425A" w:rsidP="00DE425A"/>
    <w:p w14:paraId="68B917A0" w14:textId="77777777" w:rsidR="00DE425A" w:rsidRDefault="00DE425A" w:rsidP="00DE425A"/>
    <w:p w14:paraId="1FCC3E67" w14:textId="77777777" w:rsidR="00DE425A" w:rsidRPr="00D52685" w:rsidRDefault="00DE425A" w:rsidP="00DE425A">
      <w:pPr>
        <w:pStyle w:val="Heading6"/>
      </w:pPr>
      <w:r>
        <w:lastRenderedPageBreak/>
        <w:t>(2) 10/100/1000Base-T auto-sensing Gigabit ethernet</w:t>
      </w:r>
    </w:p>
    <w:p w14:paraId="7982B0C2" w14:textId="77777777" w:rsidR="00DE425A" w:rsidRDefault="00DE425A" w:rsidP="00DE425A"/>
    <w:p w14:paraId="25C3FD49" w14:textId="77777777" w:rsidR="00DE425A" w:rsidRDefault="00DE425A" w:rsidP="00DE425A"/>
    <w:p w14:paraId="6AD8A844" w14:textId="4C69F035" w:rsidR="00DE425A" w:rsidRDefault="00DE425A" w:rsidP="00DE425A">
      <w:pPr>
        <w:pStyle w:val="Heading6"/>
      </w:pPr>
      <w:r>
        <w:t>(</w:t>
      </w:r>
      <w:r w:rsidR="00695987">
        <w:t>24</w:t>
      </w:r>
      <w:r>
        <w:t>) 10/100/1000Base-T auto-sensing Gigabit Ethernet w/PoE+</w:t>
      </w:r>
    </w:p>
    <w:p w14:paraId="14BC353D" w14:textId="77777777" w:rsidR="00DE425A" w:rsidRDefault="00DE425A" w:rsidP="00DE425A"/>
    <w:p w14:paraId="13531471" w14:textId="77777777" w:rsidR="00DE425A" w:rsidRDefault="00DE425A" w:rsidP="00DE425A"/>
    <w:p w14:paraId="7543FE20" w14:textId="541565A3" w:rsidR="00DE425A" w:rsidRDefault="00DE425A" w:rsidP="00DE425A">
      <w:pPr>
        <w:pStyle w:val="Heading6"/>
      </w:pPr>
      <w:r>
        <w:t>(</w:t>
      </w:r>
      <w:r w:rsidR="002F623A">
        <w:t>4</w:t>
      </w:r>
      <w:r>
        <w:t>) 10 Gigabit Base-X SFP+</w:t>
      </w:r>
    </w:p>
    <w:p w14:paraId="4C7911FA" w14:textId="77777777" w:rsidR="00DE425A" w:rsidRDefault="00DE425A" w:rsidP="00DE425A"/>
    <w:p w14:paraId="5BB38381" w14:textId="77777777" w:rsidR="00DE425A" w:rsidRDefault="00DE425A" w:rsidP="00DE425A"/>
    <w:p w14:paraId="10C8C3FB" w14:textId="61703AF9" w:rsidR="00DE425A" w:rsidRDefault="00DE425A" w:rsidP="00DE425A">
      <w:pPr>
        <w:pStyle w:val="Heading5"/>
      </w:pPr>
      <w:r>
        <w:t>Network Standards: IEEE 802.3af, 802.3at</w:t>
      </w:r>
    </w:p>
    <w:p w14:paraId="01133F0B" w14:textId="77777777" w:rsidR="00DE425A" w:rsidRDefault="00DE425A" w:rsidP="00DE425A"/>
    <w:p w14:paraId="5A6627B7" w14:textId="77777777" w:rsidR="00DE425A" w:rsidRDefault="00DE425A" w:rsidP="00DE425A"/>
    <w:p w14:paraId="1C0E8375" w14:textId="77777777" w:rsidR="00DE425A" w:rsidRDefault="00DE425A" w:rsidP="00DE425A">
      <w:pPr>
        <w:pStyle w:val="Heading5"/>
      </w:pPr>
      <w:r>
        <w:t>MAC Addresses: Up to 16K</w:t>
      </w:r>
    </w:p>
    <w:p w14:paraId="73D5D4A0" w14:textId="77777777" w:rsidR="00DE425A" w:rsidRDefault="00DE425A" w:rsidP="00DE425A"/>
    <w:p w14:paraId="6D4AF602" w14:textId="77777777" w:rsidR="00DE425A" w:rsidRDefault="00DE425A" w:rsidP="00DE425A"/>
    <w:p w14:paraId="6FCC9C8A" w14:textId="4F6836F5" w:rsidR="00DE425A" w:rsidRDefault="00DE425A" w:rsidP="00DE425A">
      <w:pPr>
        <w:pStyle w:val="Heading5"/>
      </w:pPr>
      <w:r>
        <w:t xml:space="preserve">Switch Fabric: </w:t>
      </w:r>
      <w:r w:rsidR="006E692E">
        <w:t>132</w:t>
      </w:r>
      <w:r>
        <w:t xml:space="preserve"> Gbps non-blocking</w:t>
      </w:r>
    </w:p>
    <w:p w14:paraId="179E570B" w14:textId="77777777" w:rsidR="00DE425A" w:rsidRDefault="00DE425A" w:rsidP="00DE425A"/>
    <w:p w14:paraId="307DECAE" w14:textId="77777777" w:rsidR="00DE425A" w:rsidRDefault="00DE425A" w:rsidP="00DE425A"/>
    <w:p w14:paraId="69EDA514" w14:textId="77777777" w:rsidR="00DE425A" w:rsidRDefault="00DE425A" w:rsidP="00DE425A">
      <w:pPr>
        <w:pStyle w:val="Heading4"/>
      </w:pPr>
      <w:r>
        <w:t>Lite Layer 3 Package</w:t>
      </w:r>
    </w:p>
    <w:p w14:paraId="5CE2D03F" w14:textId="77777777" w:rsidR="00DE425A" w:rsidRDefault="00DE425A" w:rsidP="00DE425A"/>
    <w:p w14:paraId="045BF4E1" w14:textId="77777777" w:rsidR="00DE425A" w:rsidRDefault="00DE425A" w:rsidP="00DE425A"/>
    <w:p w14:paraId="56CE161B" w14:textId="77777777" w:rsidR="00DE425A" w:rsidRDefault="00DE425A" w:rsidP="00DE425A">
      <w:pPr>
        <w:pStyle w:val="Heading5"/>
      </w:pPr>
      <w:r>
        <w:t>Management</w:t>
      </w:r>
    </w:p>
    <w:p w14:paraId="3B32F6C1" w14:textId="77777777" w:rsidR="00DE425A" w:rsidRDefault="00DE425A" w:rsidP="00DE425A"/>
    <w:p w14:paraId="2D312800" w14:textId="77777777" w:rsidR="00DE425A" w:rsidRDefault="00DE425A" w:rsidP="00DE425A"/>
    <w:p w14:paraId="51D85254" w14:textId="77777777" w:rsidR="00DE425A" w:rsidRDefault="00DE425A" w:rsidP="00DE425A">
      <w:pPr>
        <w:pStyle w:val="Heading6"/>
      </w:pPr>
      <w:r>
        <w:t>Out-of-band, IT Web GUI (main), HTTPs, CLI, Telnet, SSH, SNMP, MIBs, RSPAN, Radius users, TACACS+</w:t>
      </w:r>
    </w:p>
    <w:p w14:paraId="72DB418C" w14:textId="77777777" w:rsidR="00DE425A" w:rsidRDefault="00DE425A" w:rsidP="00DE425A"/>
    <w:p w14:paraId="606E7A50" w14:textId="77777777" w:rsidR="00DE425A" w:rsidRDefault="00DE425A" w:rsidP="00DE425A"/>
    <w:p w14:paraId="095742FB" w14:textId="77777777" w:rsidR="00DE425A" w:rsidRDefault="00DE425A" w:rsidP="00DE425A">
      <w:pPr>
        <w:pStyle w:val="Heading5"/>
      </w:pPr>
      <w:r>
        <w:t>IPv4/IPv6 ACL and QoS</w:t>
      </w:r>
    </w:p>
    <w:p w14:paraId="73B14A95" w14:textId="77777777" w:rsidR="00DE425A" w:rsidRDefault="00DE425A" w:rsidP="00DE425A"/>
    <w:p w14:paraId="73872731" w14:textId="77777777" w:rsidR="00DE425A" w:rsidRDefault="00DE425A" w:rsidP="00DE425A"/>
    <w:p w14:paraId="22F786C0" w14:textId="77777777" w:rsidR="00DE425A" w:rsidRDefault="00DE425A" w:rsidP="00DE425A">
      <w:pPr>
        <w:pStyle w:val="Heading6"/>
      </w:pPr>
      <w:r>
        <w:t>Ingress/egress, 1 Kbps shaping, time-based, Single rate policing</w:t>
      </w:r>
    </w:p>
    <w:p w14:paraId="0CF948A6" w14:textId="77777777" w:rsidR="00DE425A" w:rsidRDefault="00DE425A" w:rsidP="00DE425A"/>
    <w:p w14:paraId="5264B410" w14:textId="77777777" w:rsidR="00DE425A" w:rsidRDefault="00DE425A" w:rsidP="00DE425A"/>
    <w:p w14:paraId="7C5CA6A5" w14:textId="1044B457" w:rsidR="00DE425A" w:rsidRDefault="00DE425A" w:rsidP="00DE425A">
      <w:pPr>
        <w:pStyle w:val="Heading5"/>
      </w:pPr>
      <w:r>
        <w:t>I</w:t>
      </w:r>
      <w:r w:rsidR="00EC6CEB">
        <w:t>P</w:t>
      </w:r>
      <w:r>
        <w:t>v4/IPv6 Multicast Filtering</w:t>
      </w:r>
    </w:p>
    <w:p w14:paraId="09720A2C" w14:textId="77777777" w:rsidR="00DE425A" w:rsidRDefault="00DE425A" w:rsidP="00DE425A"/>
    <w:p w14:paraId="76FCE1C5" w14:textId="77777777" w:rsidR="00DE425A" w:rsidRDefault="00DE425A" w:rsidP="00DE425A"/>
    <w:p w14:paraId="5E6E2DB6" w14:textId="77777777" w:rsidR="00DE425A" w:rsidRDefault="00DE425A" w:rsidP="00DE425A">
      <w:pPr>
        <w:pStyle w:val="Heading6"/>
      </w:pPr>
      <w:r>
        <w:t>Automated IGMP between switches, IGMPv3 MLDv2 snooping, proxy ASM and SSM, IGMPv1, v2 querier (compatible with v3), Control packet flooding</w:t>
      </w:r>
    </w:p>
    <w:p w14:paraId="43DC95BB" w14:textId="77777777" w:rsidR="00DE425A" w:rsidRDefault="00DE425A" w:rsidP="00DE425A"/>
    <w:p w14:paraId="0068EF05" w14:textId="77777777" w:rsidR="00DE425A" w:rsidRDefault="00DE425A" w:rsidP="00DE425A"/>
    <w:p w14:paraId="54A63C40" w14:textId="77777777" w:rsidR="00DE425A" w:rsidRDefault="00DE425A" w:rsidP="00DE425A">
      <w:pPr>
        <w:pStyle w:val="Heading5"/>
      </w:pPr>
      <w:r>
        <w:t>IPv4/IPv6 Policing and Convergence</w:t>
      </w:r>
    </w:p>
    <w:p w14:paraId="08624E41" w14:textId="77777777" w:rsidR="00DE425A" w:rsidRDefault="00DE425A" w:rsidP="00DE425A"/>
    <w:p w14:paraId="3E60BDCC" w14:textId="77777777" w:rsidR="00DE425A" w:rsidRDefault="00DE425A" w:rsidP="00DE425A"/>
    <w:p w14:paraId="205E1F11" w14:textId="77777777" w:rsidR="00DE425A" w:rsidRDefault="00DE425A" w:rsidP="00DE425A">
      <w:pPr>
        <w:pStyle w:val="Heading6"/>
      </w:pPr>
      <w:r>
        <w:t>Auto-VoIP, Policy-based routing, LLDP-MED, IEEE 1588 PTPv2</w:t>
      </w:r>
    </w:p>
    <w:p w14:paraId="55DA8E7D" w14:textId="77777777" w:rsidR="00DE425A" w:rsidRDefault="00DE425A" w:rsidP="00DE425A"/>
    <w:p w14:paraId="3C993DE8" w14:textId="77777777" w:rsidR="00DE425A" w:rsidRDefault="00DE425A" w:rsidP="00DE425A"/>
    <w:p w14:paraId="5DE8C7B8" w14:textId="77777777" w:rsidR="00DE425A" w:rsidRDefault="00DE425A" w:rsidP="00DE425A">
      <w:pPr>
        <w:pStyle w:val="Heading5"/>
      </w:pPr>
      <w:r>
        <w:lastRenderedPageBreak/>
        <w:t>IPv4/IPv6 Authentication Security</w:t>
      </w:r>
    </w:p>
    <w:p w14:paraId="4642C0E6" w14:textId="77777777" w:rsidR="00DE425A" w:rsidRDefault="00DE425A" w:rsidP="00DE425A"/>
    <w:p w14:paraId="09EF1658" w14:textId="77777777" w:rsidR="00DE425A" w:rsidRDefault="00DE425A" w:rsidP="00DE425A"/>
    <w:p w14:paraId="3438D8D4" w14:textId="77777777" w:rsidR="00DE425A" w:rsidRDefault="00DE425A" w:rsidP="00DE425A">
      <w:pPr>
        <w:pStyle w:val="Heading6"/>
      </w:pPr>
      <w:r>
        <w:t>Successive tiering (DOT1X, MAB, Captive portal), DHCP snooping, Dynamic ARP inspection, IP source guard</w:t>
      </w:r>
    </w:p>
    <w:p w14:paraId="03E312F6" w14:textId="77777777" w:rsidR="00DE425A" w:rsidRDefault="00DE425A" w:rsidP="00DE425A"/>
    <w:p w14:paraId="395B27F5" w14:textId="77777777" w:rsidR="00DE425A" w:rsidRDefault="00DE425A" w:rsidP="00DE425A"/>
    <w:p w14:paraId="7918AB81" w14:textId="77777777" w:rsidR="00DE425A" w:rsidRPr="00F96120" w:rsidRDefault="00DE425A" w:rsidP="00DE425A">
      <w:pPr>
        <w:pStyle w:val="Heading5"/>
      </w:pPr>
      <w:r w:rsidRPr="00F96120">
        <w:t>IPv4/IPv6 Static Routing</w:t>
      </w:r>
    </w:p>
    <w:p w14:paraId="42787B55" w14:textId="77777777" w:rsidR="00DE425A" w:rsidRDefault="00DE425A" w:rsidP="00DE425A"/>
    <w:p w14:paraId="2320554E" w14:textId="77777777" w:rsidR="00DE425A" w:rsidRDefault="00DE425A" w:rsidP="00DE425A"/>
    <w:p w14:paraId="2A755A9E" w14:textId="77777777" w:rsidR="00DE425A" w:rsidRDefault="00DE425A" w:rsidP="00DE425A">
      <w:pPr>
        <w:pStyle w:val="Heading6"/>
      </w:pPr>
      <w:r>
        <w:t>Port, subnet, VLAN routing, Multicast static routes, DHCPv4 server, DHCP relay, Stateful DHCPv6 Server</w:t>
      </w:r>
    </w:p>
    <w:p w14:paraId="73222B99" w14:textId="77777777" w:rsidR="00DE425A" w:rsidRDefault="00DE425A" w:rsidP="00DE425A"/>
    <w:p w14:paraId="00EF8260" w14:textId="77777777" w:rsidR="00DE425A" w:rsidRDefault="00DE425A" w:rsidP="00DE425A"/>
    <w:p w14:paraId="7F693EAA" w14:textId="77777777" w:rsidR="00DE425A" w:rsidRDefault="00DE425A" w:rsidP="00DE425A">
      <w:pPr>
        <w:pStyle w:val="Heading5"/>
      </w:pPr>
      <w:r>
        <w:t>IPv4/IPv6 Dynamic Routing</w:t>
      </w:r>
    </w:p>
    <w:p w14:paraId="0395FCE5" w14:textId="77777777" w:rsidR="00DE425A" w:rsidRDefault="00DE425A" w:rsidP="00DE425A"/>
    <w:p w14:paraId="2C1382E2" w14:textId="77777777" w:rsidR="00DE425A" w:rsidRDefault="00DE425A" w:rsidP="00DE425A"/>
    <w:p w14:paraId="0390D998" w14:textId="77777777" w:rsidR="00DE425A" w:rsidRDefault="00DE425A" w:rsidP="00DE425A">
      <w:pPr>
        <w:pStyle w:val="Heading6"/>
      </w:pPr>
      <w:r>
        <w:t>IPv4: RIP</w:t>
      </w:r>
    </w:p>
    <w:p w14:paraId="66F84640" w14:textId="77777777" w:rsidR="00DE425A" w:rsidRDefault="00DE425A" w:rsidP="00DE425A"/>
    <w:p w14:paraId="5DAC01A1" w14:textId="77777777" w:rsidR="00DE425A" w:rsidRDefault="00DE425A" w:rsidP="00DE425A"/>
    <w:p w14:paraId="2AC76B69" w14:textId="77777777" w:rsidR="00DE425A" w:rsidRDefault="00DE425A" w:rsidP="00DE425A">
      <w:pPr>
        <w:pStyle w:val="Heading6"/>
      </w:pPr>
      <w:r>
        <w:t>IPv4/IPv6: PIM-SM, PIM-DM, SSM</w:t>
      </w:r>
    </w:p>
    <w:p w14:paraId="3F706087" w14:textId="77777777" w:rsidR="00DE425A" w:rsidRDefault="00DE425A" w:rsidP="00DE425A"/>
    <w:p w14:paraId="5533FC86" w14:textId="77777777" w:rsidR="00DE425A" w:rsidRDefault="00DE425A" w:rsidP="00DE425A"/>
    <w:p w14:paraId="466B8695" w14:textId="77777777" w:rsidR="00DE425A" w:rsidRDefault="00DE425A" w:rsidP="00DE425A">
      <w:pPr>
        <w:pStyle w:val="Heading5"/>
      </w:pPr>
      <w:r>
        <w:t>Spanning Tree Green Ethernet</w:t>
      </w:r>
    </w:p>
    <w:p w14:paraId="2616DD2B" w14:textId="77777777" w:rsidR="00DE425A" w:rsidRDefault="00DE425A" w:rsidP="00DE425A"/>
    <w:p w14:paraId="562F88B2" w14:textId="77777777" w:rsidR="00DE425A" w:rsidRDefault="00DE425A" w:rsidP="00DE425A"/>
    <w:p w14:paraId="789BF8D7" w14:textId="77777777" w:rsidR="00DE425A" w:rsidRDefault="00DE425A" w:rsidP="00DE425A">
      <w:pPr>
        <w:pStyle w:val="Heading6"/>
      </w:pPr>
      <w:r>
        <w:t>STP, MTP, RSTP, PV(R)STP, BPDU/STRG, EEE 802.3az</w:t>
      </w:r>
    </w:p>
    <w:p w14:paraId="12A64AB1" w14:textId="77777777" w:rsidR="00DE425A" w:rsidRDefault="00DE425A" w:rsidP="00DE425A"/>
    <w:p w14:paraId="108C2213" w14:textId="77777777" w:rsidR="00DE425A" w:rsidRDefault="00DE425A" w:rsidP="00DE425A"/>
    <w:p w14:paraId="6B03E819" w14:textId="77777777" w:rsidR="00DE425A" w:rsidRDefault="00DE425A" w:rsidP="00DE425A">
      <w:pPr>
        <w:pStyle w:val="Heading5"/>
      </w:pPr>
      <w:r>
        <w:t>VLANs</w:t>
      </w:r>
    </w:p>
    <w:p w14:paraId="0FEC05F0" w14:textId="77777777" w:rsidR="00DE425A" w:rsidRDefault="00DE425A" w:rsidP="00DE425A"/>
    <w:p w14:paraId="6CAC8F97" w14:textId="77777777" w:rsidR="00DE425A" w:rsidRDefault="00DE425A" w:rsidP="00DE425A"/>
    <w:p w14:paraId="330D9808" w14:textId="77777777" w:rsidR="00DE425A" w:rsidRPr="00FB5348" w:rsidRDefault="00DE425A" w:rsidP="00DE425A">
      <w:pPr>
        <w:pStyle w:val="Heading6"/>
      </w:pPr>
      <w:r>
        <w:t>Static, dynamic, voice, MAC, GVRP/GMRP, Double VLAN mode, Private VLANs</w:t>
      </w:r>
    </w:p>
    <w:p w14:paraId="2B8E2E45" w14:textId="77777777" w:rsidR="00DE425A" w:rsidRDefault="00DE425A" w:rsidP="00DE425A"/>
    <w:p w14:paraId="0891CBDC" w14:textId="77777777" w:rsidR="00DE425A" w:rsidRPr="00A57786" w:rsidRDefault="00DE425A" w:rsidP="00DE425A"/>
    <w:p w14:paraId="5C4672A3" w14:textId="77777777" w:rsidR="00DE425A" w:rsidRDefault="00DE425A" w:rsidP="00DE425A">
      <w:pPr>
        <w:pStyle w:val="Heading3"/>
      </w:pPr>
      <w:bookmarkStart w:id="39" w:name="_Toc122095537"/>
      <w:r>
        <w:t>Controls and Indicators</w:t>
      </w:r>
      <w:bookmarkEnd w:id="39"/>
    </w:p>
    <w:p w14:paraId="15A8CE81" w14:textId="77777777" w:rsidR="00DE425A" w:rsidRDefault="00DE425A" w:rsidP="00DE425A"/>
    <w:p w14:paraId="0806E4F0" w14:textId="77777777" w:rsidR="00DE425A" w:rsidRDefault="00DE425A" w:rsidP="00DE425A"/>
    <w:p w14:paraId="0B8975E6" w14:textId="77777777" w:rsidR="00DE425A" w:rsidRDefault="00DE425A" w:rsidP="00DE425A">
      <w:pPr>
        <w:pStyle w:val="Heading4"/>
        <w:numPr>
          <w:ilvl w:val="3"/>
          <w:numId w:val="19"/>
        </w:numPr>
      </w:pPr>
      <w:r>
        <w:t>Indicators</w:t>
      </w:r>
    </w:p>
    <w:p w14:paraId="337CC090" w14:textId="77777777" w:rsidR="00DE425A" w:rsidRDefault="00DE425A" w:rsidP="00DE425A"/>
    <w:p w14:paraId="53F41D24" w14:textId="77777777" w:rsidR="00DE425A" w:rsidRDefault="00DE425A" w:rsidP="00DE425A"/>
    <w:p w14:paraId="570EDD32" w14:textId="77777777" w:rsidR="00DE425A" w:rsidRDefault="00DE425A" w:rsidP="00DE425A">
      <w:pPr>
        <w:pStyle w:val="Heading5"/>
      </w:pPr>
      <w:r>
        <w:t>POWER: (1) green LED, indicates operating power supplied via main power input</w:t>
      </w:r>
    </w:p>
    <w:p w14:paraId="7048AF50" w14:textId="77777777" w:rsidR="00DE425A" w:rsidRDefault="00DE425A" w:rsidP="00DE425A"/>
    <w:p w14:paraId="2F7A7C56" w14:textId="77777777" w:rsidR="00DE425A" w:rsidRDefault="00DE425A" w:rsidP="00DE425A"/>
    <w:p w14:paraId="0900B4DB" w14:textId="77777777" w:rsidR="00DE425A" w:rsidRDefault="00DE425A" w:rsidP="00DE425A">
      <w:pPr>
        <w:pStyle w:val="Heading5"/>
      </w:pPr>
      <w:r>
        <w:t>FAN: (1) green LED, indicates fan is in operation</w:t>
      </w:r>
    </w:p>
    <w:p w14:paraId="7B26DF37" w14:textId="77777777" w:rsidR="00DE425A" w:rsidRDefault="00DE425A" w:rsidP="00DE425A"/>
    <w:p w14:paraId="1D4E40E3" w14:textId="77777777" w:rsidR="00DE425A" w:rsidRDefault="00DE425A" w:rsidP="00DE425A"/>
    <w:p w14:paraId="5E1BFA56" w14:textId="77777777" w:rsidR="00DE425A" w:rsidRDefault="00DE425A" w:rsidP="00DE425A">
      <w:pPr>
        <w:pStyle w:val="Heading5"/>
      </w:pPr>
      <w:r>
        <w:lastRenderedPageBreak/>
        <w:t>PoE MAX: (1) green LED, indicates the unit is supplying the maximum amount of PoE</w:t>
      </w:r>
    </w:p>
    <w:p w14:paraId="725FA615" w14:textId="77777777" w:rsidR="00DE425A" w:rsidRDefault="00DE425A" w:rsidP="00DE425A"/>
    <w:p w14:paraId="5A736299" w14:textId="77777777" w:rsidR="00DE425A" w:rsidRDefault="00DE425A" w:rsidP="00DE425A"/>
    <w:p w14:paraId="179A61E0" w14:textId="77777777" w:rsidR="00DE425A" w:rsidRDefault="00DE425A" w:rsidP="00DE425A">
      <w:pPr>
        <w:pStyle w:val="Heading5"/>
      </w:pPr>
      <w:r>
        <w:t>OOB: (2) green LEDs for Ethernet port, indicates Ethernet link status for out-of-band (service) port</w:t>
      </w:r>
    </w:p>
    <w:p w14:paraId="18A97D22" w14:textId="77777777" w:rsidR="00DE425A" w:rsidRDefault="00DE425A" w:rsidP="00DE425A"/>
    <w:p w14:paraId="39324204" w14:textId="77777777" w:rsidR="00DE425A" w:rsidRDefault="00DE425A" w:rsidP="00DE425A"/>
    <w:p w14:paraId="581B63ED" w14:textId="1315DBF3" w:rsidR="00DE425A" w:rsidRDefault="00DE425A" w:rsidP="00DE425A">
      <w:pPr>
        <w:pStyle w:val="Heading5"/>
      </w:pPr>
      <w:r>
        <w:t>1-</w:t>
      </w:r>
      <w:r w:rsidR="00DD4737">
        <w:t>24</w:t>
      </w:r>
      <w:r>
        <w:t>: (2) LEDs per each (</w:t>
      </w:r>
      <w:r w:rsidR="004D542C">
        <w:t>24</w:t>
      </w:r>
      <w:r>
        <w:t>) Ethernet port, left (green) LEDs indicate Ethernet link status for each corresponding port, right (blue) LEDs indicate PoE for each corresponding port</w:t>
      </w:r>
    </w:p>
    <w:p w14:paraId="2DD55816" w14:textId="77777777" w:rsidR="00DE425A" w:rsidRDefault="00DE425A" w:rsidP="00DE425A"/>
    <w:p w14:paraId="6CA1076D" w14:textId="77777777" w:rsidR="00DE425A" w:rsidRDefault="00DE425A" w:rsidP="00DE425A"/>
    <w:p w14:paraId="78A6CCB7" w14:textId="5FEBD97E" w:rsidR="00DE425A" w:rsidRDefault="00F73984" w:rsidP="00DE425A">
      <w:pPr>
        <w:pStyle w:val="Heading5"/>
      </w:pPr>
      <w:r>
        <w:t xml:space="preserve">25-26: </w:t>
      </w:r>
      <w:r w:rsidR="00DE425A">
        <w:t>(1) green LED per each (2) Ethernet port, indicates Ethernet link status for each corresponding port.</w:t>
      </w:r>
    </w:p>
    <w:p w14:paraId="32088CE1" w14:textId="77777777" w:rsidR="00DE425A" w:rsidRDefault="00DE425A" w:rsidP="00DE425A"/>
    <w:p w14:paraId="0D116C15" w14:textId="77777777" w:rsidR="00DE425A" w:rsidRDefault="00DE425A" w:rsidP="00DE425A"/>
    <w:p w14:paraId="706C1B05" w14:textId="65DBD519" w:rsidR="00DE425A" w:rsidRPr="00AA101B" w:rsidRDefault="00AF6734" w:rsidP="00DE425A">
      <w:pPr>
        <w:pStyle w:val="Heading5"/>
      </w:pPr>
      <w:r>
        <w:t>27</w:t>
      </w:r>
      <w:r w:rsidR="00DE425A">
        <w:t>-</w:t>
      </w:r>
      <w:r>
        <w:t>30</w:t>
      </w:r>
      <w:r w:rsidR="00DE425A">
        <w:t>: (1) green LED per SFP+ port, indicates active connection</w:t>
      </w:r>
    </w:p>
    <w:p w14:paraId="7E559443" w14:textId="77777777" w:rsidR="00DE425A" w:rsidRDefault="00DE425A" w:rsidP="00DE425A"/>
    <w:p w14:paraId="3425BB83" w14:textId="77777777" w:rsidR="00DE425A" w:rsidRDefault="00DE425A" w:rsidP="00DE425A">
      <w:pPr>
        <w:pStyle w:val="Notes"/>
      </w:pPr>
      <w:r>
        <w:t xml:space="preserve">   </w:t>
      </w:r>
    </w:p>
    <w:p w14:paraId="26975D18" w14:textId="77777777" w:rsidR="00DE425A" w:rsidRDefault="00DE425A" w:rsidP="00DE425A">
      <w:pPr>
        <w:pStyle w:val="Heading3"/>
      </w:pPr>
      <w:bookmarkStart w:id="40" w:name="_Toc122095538"/>
      <w:r>
        <w:t>Connectors</w:t>
      </w:r>
      <w:bookmarkEnd w:id="40"/>
    </w:p>
    <w:p w14:paraId="17DB26A8" w14:textId="77777777" w:rsidR="00DE425A" w:rsidRDefault="00DE425A" w:rsidP="00DE425A">
      <w:pPr>
        <w:pStyle w:val="Notes"/>
      </w:pPr>
    </w:p>
    <w:p w14:paraId="4D66B2B4" w14:textId="77777777" w:rsidR="00DE425A" w:rsidRPr="00EB6AB5" w:rsidRDefault="00DE425A" w:rsidP="00DE425A"/>
    <w:p w14:paraId="77E27BA7" w14:textId="77777777" w:rsidR="00DE425A" w:rsidRDefault="00DE425A" w:rsidP="00DE425A">
      <w:pPr>
        <w:pStyle w:val="Heading4"/>
      </w:pPr>
      <w:r>
        <w:t>OOB: (1) 8-wire RJ45, female; 10/100/1000Base-T Ethernet port</w:t>
      </w:r>
    </w:p>
    <w:p w14:paraId="46AEB4D2" w14:textId="77777777" w:rsidR="00DE425A" w:rsidRDefault="00DE425A" w:rsidP="00DE425A"/>
    <w:p w14:paraId="375BBF92" w14:textId="77777777" w:rsidR="00DE425A" w:rsidRDefault="00DE425A" w:rsidP="00DE425A"/>
    <w:p w14:paraId="55D1115D" w14:textId="77777777" w:rsidR="00DE425A" w:rsidRDefault="00DE425A" w:rsidP="00DE425A">
      <w:pPr>
        <w:pStyle w:val="Heading4"/>
      </w:pPr>
      <w:r>
        <w:t>CONSOLE: USB-C® port, female</w:t>
      </w:r>
    </w:p>
    <w:p w14:paraId="44C6BBC4" w14:textId="77777777" w:rsidR="00DE425A" w:rsidRDefault="00DE425A" w:rsidP="00DE425A"/>
    <w:p w14:paraId="171E34EF" w14:textId="77777777" w:rsidR="00DE425A" w:rsidRDefault="00DE425A" w:rsidP="00DE425A"/>
    <w:p w14:paraId="7CE1696C" w14:textId="77777777" w:rsidR="00DE425A" w:rsidRDefault="00DE425A" w:rsidP="00DE425A">
      <w:pPr>
        <w:pStyle w:val="Heading4"/>
      </w:pPr>
      <w:r>
        <w:t>100-240V: (1) power connector</w:t>
      </w:r>
    </w:p>
    <w:p w14:paraId="6E9641B4" w14:textId="77777777" w:rsidR="00DE425A" w:rsidRDefault="00DE425A" w:rsidP="00DE425A"/>
    <w:p w14:paraId="15637EC5" w14:textId="77777777" w:rsidR="00DE425A" w:rsidRDefault="00DE425A" w:rsidP="00DE425A"/>
    <w:p w14:paraId="25030018" w14:textId="77777777" w:rsidR="00DE425A" w:rsidRDefault="00DE425A" w:rsidP="00DE425A">
      <w:pPr>
        <w:pStyle w:val="Heading4"/>
      </w:pPr>
      <w:r>
        <w:t>USB: USB Type B, female</w:t>
      </w:r>
    </w:p>
    <w:p w14:paraId="7F2758DB" w14:textId="77777777" w:rsidR="00DE425A" w:rsidRDefault="00DE425A" w:rsidP="00DE425A"/>
    <w:p w14:paraId="2388B5FB" w14:textId="77777777" w:rsidR="00DE425A" w:rsidRDefault="00DE425A" w:rsidP="00DE425A"/>
    <w:p w14:paraId="4EBA31BA" w14:textId="77777777" w:rsidR="00DE425A" w:rsidRPr="009B10E9" w:rsidRDefault="00DE425A" w:rsidP="00DE425A">
      <w:pPr>
        <w:pStyle w:val="Heading4"/>
      </w:pPr>
      <w:r>
        <w:t>LED EXT: USB-C® port, female</w:t>
      </w:r>
    </w:p>
    <w:p w14:paraId="58129AB7" w14:textId="77777777" w:rsidR="00DE425A" w:rsidRPr="00815AD6" w:rsidRDefault="00DE425A" w:rsidP="00DE425A"/>
    <w:p w14:paraId="5CC638C5" w14:textId="77777777" w:rsidR="00DE425A" w:rsidRDefault="00DE425A" w:rsidP="00DE425A"/>
    <w:p w14:paraId="3B7CB2B0" w14:textId="0DB21245" w:rsidR="00DE425A" w:rsidRDefault="00DE425A" w:rsidP="00DE425A">
      <w:pPr>
        <w:pStyle w:val="Heading4"/>
      </w:pPr>
      <w:r>
        <w:t>1-</w:t>
      </w:r>
      <w:r w:rsidR="00BB2CA6">
        <w:t>24</w:t>
      </w:r>
      <w:r>
        <w:t>: (</w:t>
      </w:r>
      <w:r w:rsidR="00EB5F6F">
        <w:t>24</w:t>
      </w:r>
      <w:r>
        <w:t>) 8-wire RJ45, female</w:t>
      </w:r>
    </w:p>
    <w:p w14:paraId="39DFCA9A" w14:textId="77777777" w:rsidR="00DE425A" w:rsidRDefault="00DE425A" w:rsidP="00DE425A"/>
    <w:p w14:paraId="596C466B" w14:textId="77777777" w:rsidR="00DE425A" w:rsidRDefault="00DE425A" w:rsidP="00DE425A"/>
    <w:p w14:paraId="29D653DC" w14:textId="77777777" w:rsidR="00DE425A" w:rsidRDefault="00DE425A" w:rsidP="00DE425A">
      <w:pPr>
        <w:pStyle w:val="Heading5"/>
      </w:pPr>
      <w:r>
        <w:t>10/100/1000Base-T Ethernet ports and PoE Power Sourcing Equipment (PSE) outputs</w:t>
      </w:r>
    </w:p>
    <w:p w14:paraId="1E5BE25C" w14:textId="77777777" w:rsidR="00DE425A" w:rsidRDefault="00DE425A" w:rsidP="00DE425A"/>
    <w:p w14:paraId="4607A92E" w14:textId="77777777" w:rsidR="00DE425A" w:rsidRDefault="00DE425A" w:rsidP="00DE425A"/>
    <w:p w14:paraId="2EF227AC" w14:textId="64A42334" w:rsidR="00DE425A" w:rsidRDefault="00DE425A" w:rsidP="00DE425A">
      <w:pPr>
        <w:pStyle w:val="Heading5"/>
      </w:pPr>
      <w:r>
        <w:t>Supports IEEE 802.3</w:t>
      </w:r>
      <w:r w:rsidR="00E71B56">
        <w:t>a</w:t>
      </w:r>
      <w:r>
        <w:t xml:space="preserve">t Type </w:t>
      </w:r>
      <w:r w:rsidR="00993310">
        <w:t>2</w:t>
      </w:r>
      <w:r>
        <w:t xml:space="preserve"> PoE+ power sourcing from any ports up to the maximum specified power capabilities</w:t>
      </w:r>
    </w:p>
    <w:p w14:paraId="1AE8C2C9" w14:textId="77777777" w:rsidR="00DE425A" w:rsidRDefault="00DE425A" w:rsidP="00DE425A"/>
    <w:p w14:paraId="6E854F91" w14:textId="77777777" w:rsidR="00DE425A" w:rsidRDefault="00DE425A" w:rsidP="00DE425A"/>
    <w:p w14:paraId="0B4A5082" w14:textId="64E609ED" w:rsidR="00DE425A" w:rsidRDefault="00DE425A" w:rsidP="00DE425A">
      <w:pPr>
        <w:pStyle w:val="Heading6"/>
      </w:pPr>
      <w:r>
        <w:t xml:space="preserve">Maximum </w:t>
      </w:r>
      <w:r w:rsidR="00E61EF4">
        <w:t>3</w:t>
      </w:r>
      <w:r>
        <w:t xml:space="preserve">0 Watts per port, </w:t>
      </w:r>
      <w:r w:rsidR="00E61EF4">
        <w:t>48</w:t>
      </w:r>
      <w:r>
        <w:t>0 Watts total</w:t>
      </w:r>
    </w:p>
    <w:p w14:paraId="3CFF552E" w14:textId="77777777" w:rsidR="00DE425A" w:rsidRDefault="00DE425A" w:rsidP="00DE425A"/>
    <w:p w14:paraId="2A73AA44" w14:textId="77777777" w:rsidR="00DE425A" w:rsidRDefault="00DE425A" w:rsidP="00DE425A"/>
    <w:p w14:paraId="3257C367" w14:textId="1FB7C215" w:rsidR="00DE425A" w:rsidRPr="00A92E00" w:rsidRDefault="005E191D" w:rsidP="00DE425A">
      <w:pPr>
        <w:pStyle w:val="Heading4"/>
      </w:pPr>
      <w:r>
        <w:t>25</w:t>
      </w:r>
      <w:r w:rsidR="00DE425A">
        <w:t>-</w:t>
      </w:r>
      <w:r>
        <w:t>26</w:t>
      </w:r>
      <w:r w:rsidR="00DE425A">
        <w:t>: (2) 8-wire RJ45, female; 10/100/1000Base-T Ethernet Ports</w:t>
      </w:r>
    </w:p>
    <w:p w14:paraId="6BF011F1" w14:textId="77777777" w:rsidR="00DE425A" w:rsidRDefault="00DE425A" w:rsidP="00DE425A"/>
    <w:p w14:paraId="73ED4E59" w14:textId="77777777" w:rsidR="00DE425A" w:rsidRDefault="00DE425A" w:rsidP="00DE425A"/>
    <w:p w14:paraId="71E399A6" w14:textId="1C3302C5" w:rsidR="00DE425A" w:rsidRPr="0091622E" w:rsidRDefault="00CF41CB" w:rsidP="00DE425A">
      <w:pPr>
        <w:pStyle w:val="Heading4"/>
      </w:pPr>
      <w:r>
        <w:t>27</w:t>
      </w:r>
      <w:r w:rsidR="00DE425A">
        <w:t>-</w:t>
      </w:r>
      <w:r>
        <w:t>30</w:t>
      </w:r>
      <w:r w:rsidR="00DE425A">
        <w:t>: (</w:t>
      </w:r>
      <w:r w:rsidR="00CC0747">
        <w:t>4</w:t>
      </w:r>
      <w:r w:rsidR="00DE425A">
        <w:t>) SFP+ ports, female; 10 Gigabit Base-X SFP+</w:t>
      </w:r>
    </w:p>
    <w:p w14:paraId="438A761B" w14:textId="77777777" w:rsidR="00DE425A" w:rsidRDefault="00DE425A" w:rsidP="00DE425A">
      <w:pPr>
        <w:rPr>
          <w:sz w:val="20"/>
          <w:szCs w:val="20"/>
        </w:rPr>
      </w:pPr>
    </w:p>
    <w:p w14:paraId="31E1CCF1" w14:textId="77777777" w:rsidR="00DE425A" w:rsidRDefault="00DE425A" w:rsidP="00DE425A">
      <w:pPr>
        <w:rPr>
          <w:sz w:val="20"/>
          <w:szCs w:val="20"/>
        </w:rPr>
      </w:pPr>
    </w:p>
    <w:p w14:paraId="3E7FF8F1" w14:textId="77777777" w:rsidR="00DE425A" w:rsidRDefault="00DE425A" w:rsidP="00DE425A">
      <w:pPr>
        <w:pStyle w:val="Heading3"/>
      </w:pPr>
      <w:bookmarkStart w:id="41" w:name="_Toc122095539"/>
      <w:r>
        <w:t>Power Requirements</w:t>
      </w:r>
      <w:bookmarkEnd w:id="41"/>
    </w:p>
    <w:p w14:paraId="4E7E02A7" w14:textId="77777777" w:rsidR="00DE425A" w:rsidRDefault="00DE425A" w:rsidP="00DE425A">
      <w:pPr>
        <w:pStyle w:val="Notes"/>
      </w:pPr>
    </w:p>
    <w:p w14:paraId="533896FC" w14:textId="77777777" w:rsidR="00DE425A" w:rsidRDefault="00DE425A" w:rsidP="00DE425A">
      <w:pPr>
        <w:rPr>
          <w:sz w:val="20"/>
          <w:szCs w:val="20"/>
        </w:rPr>
      </w:pPr>
    </w:p>
    <w:p w14:paraId="3D0524FA" w14:textId="150BEA77" w:rsidR="00DE425A" w:rsidRDefault="00DE425A" w:rsidP="00DE425A">
      <w:pPr>
        <w:pStyle w:val="Heading4"/>
      </w:pPr>
      <w:r>
        <w:t xml:space="preserve">Main Power: </w:t>
      </w:r>
      <w:r w:rsidR="0099777C">
        <w:t>6.4-2.5</w:t>
      </w:r>
      <w:r>
        <w:t xml:space="preserve"> Amps @ 100-240 Volts AC, 50/60 Hz</w:t>
      </w:r>
    </w:p>
    <w:p w14:paraId="09686616" w14:textId="77777777" w:rsidR="00DE425A" w:rsidRDefault="00DE425A" w:rsidP="00DE425A"/>
    <w:p w14:paraId="0521169D" w14:textId="77777777" w:rsidR="00DE425A" w:rsidRDefault="00DE425A" w:rsidP="00DE425A"/>
    <w:p w14:paraId="616D367C" w14:textId="77777777" w:rsidR="00DE425A" w:rsidRDefault="00DE425A" w:rsidP="00DE425A">
      <w:pPr>
        <w:pStyle w:val="Heading4"/>
      </w:pPr>
      <w:r>
        <w:t>Power Consumption</w:t>
      </w:r>
    </w:p>
    <w:p w14:paraId="35D02EC1" w14:textId="77777777" w:rsidR="00DE425A" w:rsidRDefault="00DE425A" w:rsidP="00DE425A"/>
    <w:p w14:paraId="0E9E77AF" w14:textId="77777777" w:rsidR="00DE425A" w:rsidRDefault="00DE425A" w:rsidP="00DE425A"/>
    <w:p w14:paraId="706238AE" w14:textId="60A4AB5B" w:rsidR="00DE425A" w:rsidRDefault="00DE425A" w:rsidP="00DE425A">
      <w:pPr>
        <w:pStyle w:val="Heading5"/>
      </w:pPr>
      <w:r>
        <w:t xml:space="preserve">Max PoE: </w:t>
      </w:r>
      <w:r w:rsidR="00C607AE">
        <w:t>614</w:t>
      </w:r>
      <w:r>
        <w:t xml:space="preserve"> W</w:t>
      </w:r>
    </w:p>
    <w:p w14:paraId="03256FB0" w14:textId="77777777" w:rsidR="00DE425A" w:rsidRDefault="00DE425A" w:rsidP="00DE425A"/>
    <w:p w14:paraId="4E3A6BCF" w14:textId="77777777" w:rsidR="00DE425A" w:rsidRDefault="00DE425A" w:rsidP="00DE425A"/>
    <w:p w14:paraId="3246B8DF" w14:textId="6B0A4C8F" w:rsidR="00DE425A" w:rsidRDefault="00DE425A" w:rsidP="00DE425A">
      <w:pPr>
        <w:pStyle w:val="Heading5"/>
      </w:pPr>
      <w:r>
        <w:t xml:space="preserve">No PoE: </w:t>
      </w:r>
      <w:r w:rsidR="00B52757">
        <w:t>46.8</w:t>
      </w:r>
      <w:r>
        <w:t xml:space="preserve"> W</w:t>
      </w:r>
    </w:p>
    <w:p w14:paraId="5E2F173B" w14:textId="77777777" w:rsidR="00DE425A" w:rsidRDefault="00DE425A" w:rsidP="00DE425A"/>
    <w:p w14:paraId="4F9B1291" w14:textId="77777777" w:rsidR="00DE425A" w:rsidRDefault="00DE425A" w:rsidP="00DE425A"/>
    <w:p w14:paraId="22CB2AEF" w14:textId="29E2AD36" w:rsidR="000A4254" w:rsidRDefault="00DE425A" w:rsidP="000A4254">
      <w:pPr>
        <w:pStyle w:val="Heading5"/>
      </w:pPr>
      <w:r>
        <w:t xml:space="preserve">Standby: </w:t>
      </w:r>
      <w:r w:rsidR="00E61CFC">
        <w:t>33.90</w:t>
      </w:r>
      <w:r>
        <w:t xml:space="preserve"> W</w:t>
      </w:r>
      <w:bookmarkEnd w:id="10"/>
    </w:p>
    <w:p w14:paraId="5790CA38" w14:textId="79CEF6BC" w:rsidR="000A4254" w:rsidRDefault="000A4254" w:rsidP="000A4254"/>
    <w:p w14:paraId="13DC9119" w14:textId="77777777" w:rsidR="000A4254" w:rsidRDefault="000A4254" w:rsidP="000A4254"/>
    <w:p w14:paraId="4A249E05" w14:textId="77777777" w:rsidR="000A4254" w:rsidRDefault="000A4254" w:rsidP="000A4254">
      <w:pPr>
        <w:pStyle w:val="Heading2"/>
        <w:spacing w:after="0"/>
      </w:pPr>
      <w:bookmarkStart w:id="42" w:name="_Toc122095540"/>
      <w:r>
        <w:t>Switch Type 4</w:t>
      </w:r>
      <w:bookmarkEnd w:id="42"/>
    </w:p>
    <w:p w14:paraId="70356D09" w14:textId="77777777" w:rsidR="001A225A" w:rsidRDefault="001A225A" w:rsidP="001A225A">
      <w:pPr>
        <w:pStyle w:val="Notes"/>
      </w:pPr>
    </w:p>
    <w:p w14:paraId="4CA4DCD1" w14:textId="77777777" w:rsidR="001A225A" w:rsidRDefault="001A225A" w:rsidP="001A225A">
      <w:pPr>
        <w:pStyle w:val="Notes"/>
      </w:pPr>
      <w:r>
        <w:t>Specifier Note:</w:t>
      </w:r>
    </w:p>
    <w:p w14:paraId="6BB82327" w14:textId="50F99D77" w:rsidR="001A225A" w:rsidRPr="00A42FE8" w:rsidRDefault="001A225A" w:rsidP="001A225A">
      <w:r>
        <w:rPr>
          <w:rFonts w:ascii="Calibri" w:eastAsia="Calibri" w:hAnsi="Calibri" w:cs="Calibri"/>
          <w:i/>
          <w:color w:val="FF0000"/>
          <w:sz w:val="20"/>
          <w:szCs w:val="20"/>
        </w:rPr>
        <w:t>The CEN-SWPOE-</w:t>
      </w:r>
      <w:r w:rsidR="00A46F4D">
        <w:rPr>
          <w:rFonts w:ascii="Calibri" w:eastAsia="Calibri" w:hAnsi="Calibri" w:cs="Calibri"/>
          <w:i/>
          <w:color w:val="FF0000"/>
          <w:sz w:val="20"/>
          <w:szCs w:val="20"/>
        </w:rPr>
        <w:t>48</w:t>
      </w:r>
      <w:r>
        <w:rPr>
          <w:rFonts w:ascii="Calibri" w:eastAsia="Calibri" w:hAnsi="Calibri" w:cs="Calibri"/>
          <w:i/>
          <w:color w:val="FF0000"/>
          <w:sz w:val="20"/>
          <w:szCs w:val="20"/>
        </w:rPr>
        <w:t xml:space="preserve"> is a </w:t>
      </w:r>
      <w:proofErr w:type="gramStart"/>
      <w:r w:rsidR="00A46F4D">
        <w:rPr>
          <w:rFonts w:ascii="Calibri" w:eastAsia="Calibri" w:hAnsi="Calibri" w:cs="Calibri"/>
          <w:i/>
          <w:color w:val="FF0000"/>
          <w:sz w:val="20"/>
          <w:szCs w:val="20"/>
        </w:rPr>
        <w:t>48</w:t>
      </w:r>
      <w:r>
        <w:rPr>
          <w:rFonts w:ascii="Calibri" w:eastAsia="Calibri" w:hAnsi="Calibri" w:cs="Calibri"/>
          <w:i/>
          <w:color w:val="FF0000"/>
          <w:sz w:val="20"/>
          <w:szCs w:val="20"/>
        </w:rPr>
        <w:t xml:space="preserve"> port</w:t>
      </w:r>
      <w:proofErr w:type="gramEnd"/>
      <w:r>
        <w:rPr>
          <w:rFonts w:ascii="Calibri" w:eastAsia="Calibri" w:hAnsi="Calibri" w:cs="Calibri"/>
          <w:i/>
          <w:color w:val="FF0000"/>
          <w:sz w:val="20"/>
          <w:szCs w:val="20"/>
        </w:rPr>
        <w:t xml:space="preserve"> managed Ethernet switch that provides PoE+ from </w:t>
      </w:r>
      <w:r w:rsidR="00A46F4D">
        <w:rPr>
          <w:rFonts w:ascii="Calibri" w:eastAsia="Calibri" w:hAnsi="Calibri" w:cs="Calibri"/>
          <w:i/>
          <w:color w:val="FF0000"/>
          <w:sz w:val="20"/>
          <w:szCs w:val="20"/>
        </w:rPr>
        <w:t>40</w:t>
      </w:r>
      <w:r>
        <w:rPr>
          <w:rFonts w:ascii="Calibri" w:eastAsia="Calibri" w:hAnsi="Calibri" w:cs="Calibri"/>
          <w:i/>
          <w:color w:val="FF0000"/>
          <w:sz w:val="20"/>
          <w:szCs w:val="20"/>
        </w:rPr>
        <w:t xml:space="preserve"> of its ports. The </w:t>
      </w:r>
      <w:r w:rsidR="00E1457E">
        <w:rPr>
          <w:rFonts w:ascii="Calibri" w:eastAsia="Calibri" w:hAnsi="Calibri" w:cs="Calibri"/>
          <w:i/>
          <w:color w:val="FF0000"/>
          <w:sz w:val="20"/>
          <w:szCs w:val="20"/>
        </w:rPr>
        <w:t>eight</w:t>
      </w:r>
      <w:r>
        <w:rPr>
          <w:rFonts w:ascii="Calibri" w:eastAsia="Calibri" w:hAnsi="Calibri" w:cs="Calibri"/>
          <w:i/>
          <w:color w:val="FF0000"/>
          <w:sz w:val="20"/>
          <w:szCs w:val="20"/>
        </w:rPr>
        <w:t xml:space="preserve"> 10 Gigabit Base-X SFP+ ports enable use of transceiver modules to connect to a fiber network.</w:t>
      </w:r>
    </w:p>
    <w:p w14:paraId="12297838" w14:textId="77777777" w:rsidR="001A225A" w:rsidRDefault="001A225A" w:rsidP="001A225A">
      <w:pPr>
        <w:rPr>
          <w:sz w:val="20"/>
          <w:szCs w:val="20"/>
        </w:rPr>
      </w:pPr>
    </w:p>
    <w:p w14:paraId="5BF5C94B" w14:textId="77777777" w:rsidR="001A225A" w:rsidRDefault="001A225A" w:rsidP="001A225A">
      <w:pPr>
        <w:pStyle w:val="Heading3"/>
      </w:pPr>
      <w:bookmarkStart w:id="43" w:name="_Toc122095541"/>
      <w:r>
        <w:t>Basis of Design</w:t>
      </w:r>
      <w:bookmarkEnd w:id="43"/>
    </w:p>
    <w:p w14:paraId="7F3830FD" w14:textId="77777777" w:rsidR="001A225A" w:rsidRDefault="001A225A" w:rsidP="001A225A">
      <w:pPr>
        <w:pStyle w:val="Notes"/>
      </w:pPr>
    </w:p>
    <w:p w14:paraId="29BC4595" w14:textId="77777777" w:rsidR="001A225A" w:rsidRDefault="001A225A" w:rsidP="001A225A">
      <w:pPr>
        <w:rPr>
          <w:sz w:val="20"/>
          <w:szCs w:val="20"/>
        </w:rPr>
      </w:pPr>
    </w:p>
    <w:p w14:paraId="36C63FB8" w14:textId="27EF6B1D" w:rsidR="001A225A" w:rsidRPr="00F0516F" w:rsidRDefault="001A225A" w:rsidP="001A225A">
      <w:pPr>
        <w:pStyle w:val="Heading4"/>
      </w:pPr>
      <w:r w:rsidRPr="00F0516F">
        <w:t>Crestron CEN-SWPOE-</w:t>
      </w:r>
      <w:r w:rsidR="005D02CA">
        <w:t>48</w:t>
      </w:r>
    </w:p>
    <w:p w14:paraId="6E874078" w14:textId="77777777" w:rsidR="001A225A" w:rsidRDefault="001A225A" w:rsidP="001A225A">
      <w:pPr>
        <w:pStyle w:val="Notes"/>
      </w:pPr>
    </w:p>
    <w:p w14:paraId="55C13880" w14:textId="77777777" w:rsidR="001A225A" w:rsidRDefault="001A225A" w:rsidP="001A225A">
      <w:pPr>
        <w:pStyle w:val="Notes"/>
      </w:pPr>
      <w:r>
        <w:t xml:space="preserve">  </w:t>
      </w:r>
    </w:p>
    <w:p w14:paraId="70A1588B" w14:textId="77777777" w:rsidR="001A225A" w:rsidRDefault="001A225A" w:rsidP="001A225A">
      <w:pPr>
        <w:pStyle w:val="Heading3"/>
      </w:pPr>
      <w:bookmarkStart w:id="44" w:name="_Toc122095542"/>
      <w:r>
        <w:t>Device Architecture</w:t>
      </w:r>
      <w:bookmarkEnd w:id="44"/>
    </w:p>
    <w:p w14:paraId="78CEC8B9" w14:textId="77777777" w:rsidR="001A225A" w:rsidRDefault="001A225A" w:rsidP="001A225A">
      <w:pPr>
        <w:pStyle w:val="Notes"/>
      </w:pPr>
    </w:p>
    <w:p w14:paraId="2FF767B4" w14:textId="77777777" w:rsidR="001A225A" w:rsidRDefault="001A225A" w:rsidP="001A225A">
      <w:pPr>
        <w:rPr>
          <w:sz w:val="20"/>
          <w:szCs w:val="20"/>
        </w:rPr>
      </w:pPr>
    </w:p>
    <w:p w14:paraId="41524007" w14:textId="77777777" w:rsidR="001A225A" w:rsidRDefault="001A225A" w:rsidP="001A225A">
      <w:pPr>
        <w:pStyle w:val="Heading4"/>
      </w:pPr>
      <w:r>
        <w:t>Physical Form factor</w:t>
      </w:r>
    </w:p>
    <w:p w14:paraId="0B6F2C01" w14:textId="77777777" w:rsidR="001A225A" w:rsidRDefault="001A225A" w:rsidP="001A225A"/>
    <w:p w14:paraId="42F7E593" w14:textId="77777777" w:rsidR="001A225A" w:rsidRDefault="001A225A" w:rsidP="001A225A"/>
    <w:p w14:paraId="3B2F0F9F" w14:textId="77777777" w:rsidR="001A225A" w:rsidRDefault="001A225A" w:rsidP="001A225A">
      <w:pPr>
        <w:pStyle w:val="Heading5"/>
      </w:pPr>
      <w:r>
        <w:t>Construction</w:t>
      </w:r>
    </w:p>
    <w:p w14:paraId="17770AB9" w14:textId="77777777" w:rsidR="001A225A" w:rsidRDefault="001A225A" w:rsidP="001A225A"/>
    <w:p w14:paraId="4CE32B61" w14:textId="77777777" w:rsidR="001A225A" w:rsidRDefault="001A225A" w:rsidP="001A225A"/>
    <w:p w14:paraId="42040FB7" w14:textId="77777777" w:rsidR="001A225A" w:rsidRDefault="001A225A" w:rsidP="001A225A">
      <w:pPr>
        <w:pStyle w:val="Heading6"/>
      </w:pPr>
      <w:r>
        <w:t>Chassis: Metal, black finish, fan-cooled, vented sides</w:t>
      </w:r>
    </w:p>
    <w:p w14:paraId="30DBB367" w14:textId="77777777" w:rsidR="001A225A" w:rsidRPr="00BE56D2" w:rsidRDefault="001A225A" w:rsidP="001A225A"/>
    <w:p w14:paraId="777E3AAD" w14:textId="77777777" w:rsidR="001A225A" w:rsidRDefault="001A225A" w:rsidP="001A225A"/>
    <w:p w14:paraId="409DEAE5" w14:textId="77777777" w:rsidR="001A225A" w:rsidRDefault="001A225A" w:rsidP="001A225A">
      <w:pPr>
        <w:pStyle w:val="Heading6"/>
      </w:pPr>
      <w:r>
        <w:lastRenderedPageBreak/>
        <w:t>Mounting: Freestanding or 1U 19-inch rack-mountable with reversible rack ears</w:t>
      </w:r>
    </w:p>
    <w:p w14:paraId="05492A56" w14:textId="77777777" w:rsidR="001A225A" w:rsidRDefault="001A225A" w:rsidP="001A225A"/>
    <w:p w14:paraId="62E9E23B" w14:textId="77777777" w:rsidR="001A225A" w:rsidRDefault="001A225A" w:rsidP="001A225A"/>
    <w:p w14:paraId="4198EC17" w14:textId="77777777" w:rsidR="001A225A" w:rsidRDefault="001A225A" w:rsidP="001A225A">
      <w:pPr>
        <w:pStyle w:val="Heading5"/>
      </w:pPr>
      <w:r>
        <w:t>Dimensions</w:t>
      </w:r>
    </w:p>
    <w:p w14:paraId="22A61575" w14:textId="77777777" w:rsidR="001A225A" w:rsidRDefault="001A225A" w:rsidP="001A225A"/>
    <w:p w14:paraId="589200F2" w14:textId="77777777" w:rsidR="001A225A" w:rsidRDefault="001A225A" w:rsidP="001A225A"/>
    <w:p w14:paraId="743B1CC7" w14:textId="77777777" w:rsidR="001A225A" w:rsidRDefault="001A225A" w:rsidP="001A225A">
      <w:pPr>
        <w:pStyle w:val="Heading6"/>
      </w:pPr>
      <w:r>
        <w:t>Height: 1.7 in. (43.2 mm)</w:t>
      </w:r>
    </w:p>
    <w:p w14:paraId="1ACBE878" w14:textId="77777777" w:rsidR="001A225A" w:rsidRDefault="001A225A" w:rsidP="001A225A"/>
    <w:p w14:paraId="1BA205E8" w14:textId="77777777" w:rsidR="001A225A" w:rsidRDefault="001A225A" w:rsidP="001A225A"/>
    <w:p w14:paraId="31C9659B" w14:textId="77777777" w:rsidR="001A225A" w:rsidRDefault="001A225A" w:rsidP="001A225A">
      <w:pPr>
        <w:pStyle w:val="Heading6"/>
      </w:pPr>
      <w:r>
        <w:t>Width: 17.32 in. (440 mm)</w:t>
      </w:r>
    </w:p>
    <w:p w14:paraId="164BBA5C" w14:textId="77777777" w:rsidR="001A225A" w:rsidRDefault="001A225A" w:rsidP="001A225A"/>
    <w:p w14:paraId="72392719" w14:textId="77777777" w:rsidR="001A225A" w:rsidRDefault="001A225A" w:rsidP="001A225A"/>
    <w:p w14:paraId="159DD575" w14:textId="77777777" w:rsidR="001A225A" w:rsidRPr="00E30591" w:rsidRDefault="001A225A" w:rsidP="001A225A">
      <w:pPr>
        <w:pStyle w:val="Heading6"/>
      </w:pPr>
      <w:r>
        <w:t>Depth: 15.74 in. (400 mm)</w:t>
      </w:r>
    </w:p>
    <w:p w14:paraId="6312A838" w14:textId="77777777" w:rsidR="001A225A" w:rsidRDefault="001A225A" w:rsidP="001A225A"/>
    <w:p w14:paraId="5DCC4774" w14:textId="77777777" w:rsidR="001A225A" w:rsidRDefault="001A225A" w:rsidP="001A225A"/>
    <w:p w14:paraId="00DE288D" w14:textId="7483741D" w:rsidR="001A225A" w:rsidRPr="00FF4998" w:rsidRDefault="001A225A" w:rsidP="001A225A">
      <w:pPr>
        <w:pStyle w:val="Heading5"/>
      </w:pPr>
      <w:r>
        <w:t>Device weight: 1</w:t>
      </w:r>
      <w:r w:rsidR="00FD5759">
        <w:t>3</w:t>
      </w:r>
      <w:r>
        <w:t>.</w:t>
      </w:r>
      <w:r w:rsidR="00FD5759">
        <w:t>91</w:t>
      </w:r>
      <w:r>
        <w:t xml:space="preserve"> lb. (</w:t>
      </w:r>
      <w:r w:rsidR="002A10CE">
        <w:t>6</w:t>
      </w:r>
      <w:r>
        <w:t>.</w:t>
      </w:r>
      <w:r w:rsidR="002A10CE">
        <w:t>31</w:t>
      </w:r>
      <w:r>
        <w:t xml:space="preserve"> kg)</w:t>
      </w:r>
    </w:p>
    <w:p w14:paraId="65C662EA" w14:textId="77777777" w:rsidR="001A225A" w:rsidRDefault="001A225A" w:rsidP="001A225A"/>
    <w:p w14:paraId="06CDA5F8" w14:textId="77777777" w:rsidR="001A225A" w:rsidRDefault="001A225A" w:rsidP="001A225A"/>
    <w:p w14:paraId="1A64DCCF" w14:textId="77777777" w:rsidR="001A225A" w:rsidRDefault="001A225A" w:rsidP="001A225A">
      <w:pPr>
        <w:pStyle w:val="Heading4"/>
        <w:numPr>
          <w:ilvl w:val="3"/>
          <w:numId w:val="19"/>
        </w:numPr>
      </w:pPr>
      <w:r>
        <w:t>Environmental Operating Conditions</w:t>
      </w:r>
    </w:p>
    <w:p w14:paraId="2A77B024" w14:textId="77777777" w:rsidR="001A225A" w:rsidRDefault="001A225A" w:rsidP="001A225A"/>
    <w:p w14:paraId="4CAD1EBB" w14:textId="77777777" w:rsidR="001A225A" w:rsidRDefault="001A225A" w:rsidP="001A225A"/>
    <w:p w14:paraId="2880DAFB" w14:textId="77777777" w:rsidR="001A225A" w:rsidRDefault="001A225A" w:rsidP="001A225A">
      <w:pPr>
        <w:pStyle w:val="Heading5"/>
        <w:numPr>
          <w:ilvl w:val="4"/>
          <w:numId w:val="19"/>
        </w:numPr>
      </w:pPr>
      <w:r>
        <w:t>32° to 122° F (0° to 50° C)</w:t>
      </w:r>
    </w:p>
    <w:p w14:paraId="725D8A00" w14:textId="77777777" w:rsidR="001A225A" w:rsidRDefault="001A225A" w:rsidP="001A225A"/>
    <w:p w14:paraId="09841265" w14:textId="77777777" w:rsidR="001A225A" w:rsidRDefault="001A225A" w:rsidP="001A225A"/>
    <w:p w14:paraId="2AC271DA" w14:textId="77777777" w:rsidR="001A225A" w:rsidRDefault="001A225A" w:rsidP="001A225A">
      <w:pPr>
        <w:pStyle w:val="Heading5"/>
        <w:numPr>
          <w:ilvl w:val="4"/>
          <w:numId w:val="19"/>
        </w:numPr>
      </w:pPr>
      <w:r>
        <w:t>10% to 90% RH (non-condensing)</w:t>
      </w:r>
    </w:p>
    <w:p w14:paraId="009684C7" w14:textId="77777777" w:rsidR="001A225A" w:rsidRDefault="001A225A" w:rsidP="001A225A"/>
    <w:p w14:paraId="29706BD5" w14:textId="77777777" w:rsidR="001A225A" w:rsidRDefault="001A225A" w:rsidP="001A225A"/>
    <w:p w14:paraId="58E5A44B" w14:textId="0D471837" w:rsidR="001A225A" w:rsidRPr="00E17A0F" w:rsidRDefault="001A225A" w:rsidP="001A225A">
      <w:pPr>
        <w:pStyle w:val="Heading5"/>
      </w:pPr>
      <w:r>
        <w:t xml:space="preserve">Ambient Noise: </w:t>
      </w:r>
      <w:r w:rsidR="00082B3E">
        <w:t>59</w:t>
      </w:r>
      <w:r>
        <w:t xml:space="preserve"> dB at 77° F (25° C)</w:t>
      </w:r>
    </w:p>
    <w:p w14:paraId="7CDCB562" w14:textId="77777777" w:rsidR="001A225A" w:rsidRDefault="001A225A" w:rsidP="001A225A">
      <w:pPr>
        <w:pStyle w:val="Heading4"/>
        <w:numPr>
          <w:ilvl w:val="0"/>
          <w:numId w:val="0"/>
        </w:numPr>
        <w:ind w:left="1440"/>
      </w:pPr>
      <w:r>
        <w:t xml:space="preserve">   </w:t>
      </w:r>
    </w:p>
    <w:p w14:paraId="3A277AEB" w14:textId="77777777" w:rsidR="001A225A" w:rsidRDefault="001A225A" w:rsidP="001A225A">
      <w:pPr>
        <w:rPr>
          <w:sz w:val="20"/>
          <w:szCs w:val="20"/>
        </w:rPr>
      </w:pPr>
    </w:p>
    <w:p w14:paraId="17A36F34" w14:textId="77777777" w:rsidR="001A225A" w:rsidRDefault="001A225A" w:rsidP="001A225A">
      <w:pPr>
        <w:pStyle w:val="Heading3"/>
      </w:pPr>
      <w:bookmarkStart w:id="45" w:name="_Toc122095543"/>
      <w:r>
        <w:t>Functions</w:t>
      </w:r>
      <w:bookmarkEnd w:id="45"/>
    </w:p>
    <w:p w14:paraId="73EDCB98" w14:textId="77777777" w:rsidR="001A225A" w:rsidRDefault="001A225A" w:rsidP="001A225A">
      <w:pPr>
        <w:pStyle w:val="Notes"/>
      </w:pPr>
    </w:p>
    <w:p w14:paraId="04A87EC8" w14:textId="77777777" w:rsidR="001A225A" w:rsidRPr="00B11DE9" w:rsidRDefault="001A225A" w:rsidP="001A225A"/>
    <w:p w14:paraId="4F147C2C" w14:textId="77777777" w:rsidR="001A225A" w:rsidRDefault="001A225A" w:rsidP="001A225A">
      <w:pPr>
        <w:pStyle w:val="Heading4"/>
      </w:pPr>
      <w:r>
        <w:t>Ethernet</w:t>
      </w:r>
    </w:p>
    <w:p w14:paraId="5FEC82B1" w14:textId="77777777" w:rsidR="001A225A" w:rsidRPr="00B11DE9" w:rsidRDefault="001A225A" w:rsidP="001A225A"/>
    <w:p w14:paraId="0F5EB0EC" w14:textId="77777777" w:rsidR="001A225A" w:rsidRDefault="001A225A" w:rsidP="001A225A">
      <w:pPr>
        <w:pStyle w:val="Notes"/>
      </w:pPr>
    </w:p>
    <w:p w14:paraId="3EB6016F" w14:textId="77777777" w:rsidR="001A225A" w:rsidRDefault="001A225A" w:rsidP="001A225A">
      <w:pPr>
        <w:pStyle w:val="Heading5"/>
      </w:pPr>
      <w:r>
        <w:t>Ports</w:t>
      </w:r>
    </w:p>
    <w:p w14:paraId="730A8BE3" w14:textId="77777777" w:rsidR="001A225A" w:rsidRDefault="001A225A" w:rsidP="001A225A"/>
    <w:p w14:paraId="76A584B7" w14:textId="77777777" w:rsidR="001A225A" w:rsidRDefault="001A225A" w:rsidP="001A225A"/>
    <w:p w14:paraId="46E1470F" w14:textId="468EDC44" w:rsidR="001A225A" w:rsidRDefault="001A225A" w:rsidP="001A225A">
      <w:pPr>
        <w:pStyle w:val="Heading6"/>
      </w:pPr>
      <w:r>
        <w:t>(</w:t>
      </w:r>
      <w:r w:rsidR="00563EF3">
        <w:t>40</w:t>
      </w:r>
      <w:r>
        <w:t>) 10/100/1000Base-T auto-sensing Gigabit Ethernet w/PoE+</w:t>
      </w:r>
    </w:p>
    <w:p w14:paraId="4B6FD78D" w14:textId="77777777" w:rsidR="001A225A" w:rsidRDefault="001A225A" w:rsidP="001A225A"/>
    <w:p w14:paraId="1CAD128B" w14:textId="77777777" w:rsidR="001A225A" w:rsidRDefault="001A225A" w:rsidP="001A225A"/>
    <w:p w14:paraId="36AD1B90" w14:textId="03163547" w:rsidR="001A225A" w:rsidRDefault="001A225A" w:rsidP="001A225A">
      <w:pPr>
        <w:pStyle w:val="Heading6"/>
      </w:pPr>
      <w:r>
        <w:t>(</w:t>
      </w:r>
      <w:r w:rsidR="001600D8">
        <w:t>8</w:t>
      </w:r>
      <w:r>
        <w:t>) 10 Gigabit Base-X SFP+</w:t>
      </w:r>
    </w:p>
    <w:p w14:paraId="2A073E94" w14:textId="77777777" w:rsidR="001A225A" w:rsidRDefault="001A225A" w:rsidP="001A225A"/>
    <w:p w14:paraId="72F87061" w14:textId="77777777" w:rsidR="001A225A" w:rsidRDefault="001A225A" w:rsidP="001A225A"/>
    <w:p w14:paraId="3FFC376B" w14:textId="77777777" w:rsidR="001A225A" w:rsidRDefault="001A225A" w:rsidP="001A225A">
      <w:pPr>
        <w:pStyle w:val="Heading5"/>
      </w:pPr>
      <w:r>
        <w:t>Network Standards: IEEE 802.3af, 802.3at</w:t>
      </w:r>
    </w:p>
    <w:p w14:paraId="49E6D937" w14:textId="77777777" w:rsidR="001A225A" w:rsidRDefault="001A225A" w:rsidP="001A225A"/>
    <w:p w14:paraId="3827E88D" w14:textId="77777777" w:rsidR="001A225A" w:rsidRDefault="001A225A" w:rsidP="001A225A"/>
    <w:p w14:paraId="6E112D54" w14:textId="77777777" w:rsidR="001A225A" w:rsidRDefault="001A225A" w:rsidP="001A225A">
      <w:pPr>
        <w:pStyle w:val="Heading5"/>
      </w:pPr>
      <w:r>
        <w:t>MAC Addresses: Up to 16K</w:t>
      </w:r>
    </w:p>
    <w:p w14:paraId="2404F3FE" w14:textId="77777777" w:rsidR="001A225A" w:rsidRDefault="001A225A" w:rsidP="001A225A"/>
    <w:p w14:paraId="6D111024" w14:textId="77777777" w:rsidR="001A225A" w:rsidRDefault="001A225A" w:rsidP="001A225A"/>
    <w:p w14:paraId="42A5301C" w14:textId="45BA65BE" w:rsidR="001A225A" w:rsidRDefault="001A225A" w:rsidP="001A225A">
      <w:pPr>
        <w:pStyle w:val="Heading5"/>
      </w:pPr>
      <w:r>
        <w:t xml:space="preserve">Switch Fabric: </w:t>
      </w:r>
      <w:r w:rsidR="00B150BE">
        <w:t>240</w:t>
      </w:r>
      <w:r>
        <w:t xml:space="preserve"> Gbps non-blocking</w:t>
      </w:r>
    </w:p>
    <w:p w14:paraId="563385E7" w14:textId="77777777" w:rsidR="001A225A" w:rsidRDefault="001A225A" w:rsidP="001A225A"/>
    <w:p w14:paraId="11A4BFB2" w14:textId="77777777" w:rsidR="001A225A" w:rsidRDefault="001A225A" w:rsidP="001A225A"/>
    <w:p w14:paraId="785ABBCB" w14:textId="77777777" w:rsidR="001A225A" w:rsidRDefault="001A225A" w:rsidP="001A225A">
      <w:pPr>
        <w:pStyle w:val="Heading4"/>
      </w:pPr>
      <w:r>
        <w:t>Lite Layer 3 Package</w:t>
      </w:r>
    </w:p>
    <w:p w14:paraId="4BE35A6C" w14:textId="77777777" w:rsidR="001A225A" w:rsidRDefault="001A225A" w:rsidP="001A225A"/>
    <w:p w14:paraId="6C10CEDA" w14:textId="77777777" w:rsidR="001A225A" w:rsidRDefault="001A225A" w:rsidP="001A225A"/>
    <w:p w14:paraId="5BDC776E" w14:textId="77777777" w:rsidR="001A225A" w:rsidRDefault="001A225A" w:rsidP="001A225A">
      <w:pPr>
        <w:pStyle w:val="Heading5"/>
      </w:pPr>
      <w:r>
        <w:t>Management</w:t>
      </w:r>
    </w:p>
    <w:p w14:paraId="33DEA914" w14:textId="77777777" w:rsidR="001A225A" w:rsidRDefault="001A225A" w:rsidP="001A225A"/>
    <w:p w14:paraId="0009303F" w14:textId="77777777" w:rsidR="001A225A" w:rsidRDefault="001A225A" w:rsidP="001A225A"/>
    <w:p w14:paraId="7B8C9B67" w14:textId="77777777" w:rsidR="001A225A" w:rsidRDefault="001A225A" w:rsidP="001A225A">
      <w:pPr>
        <w:pStyle w:val="Heading6"/>
      </w:pPr>
      <w:r>
        <w:t>Out-of-band, IT Web GUI (main), HTTPs, CLI, Telnet, SSH, SNMP, MIBs, RSPAN, Radius users, TACACS+</w:t>
      </w:r>
    </w:p>
    <w:p w14:paraId="5C32B94D" w14:textId="77777777" w:rsidR="001A225A" w:rsidRDefault="001A225A" w:rsidP="001A225A"/>
    <w:p w14:paraId="20FBA268" w14:textId="77777777" w:rsidR="001A225A" w:rsidRDefault="001A225A" w:rsidP="001A225A"/>
    <w:p w14:paraId="709224AE" w14:textId="77777777" w:rsidR="001A225A" w:rsidRDefault="001A225A" w:rsidP="001A225A">
      <w:pPr>
        <w:pStyle w:val="Heading5"/>
      </w:pPr>
      <w:r>
        <w:t>IPv4/IPv6 ACL and QoS</w:t>
      </w:r>
    </w:p>
    <w:p w14:paraId="31960A31" w14:textId="77777777" w:rsidR="001A225A" w:rsidRDefault="001A225A" w:rsidP="001A225A"/>
    <w:p w14:paraId="6411D1B1" w14:textId="77777777" w:rsidR="001A225A" w:rsidRDefault="001A225A" w:rsidP="001A225A"/>
    <w:p w14:paraId="1AA64F9D" w14:textId="77777777" w:rsidR="001A225A" w:rsidRDefault="001A225A" w:rsidP="001A225A">
      <w:pPr>
        <w:pStyle w:val="Heading6"/>
      </w:pPr>
      <w:r>
        <w:t>Ingress/egress, 1 Kbps shaping, time-based, Single rate policing</w:t>
      </w:r>
    </w:p>
    <w:p w14:paraId="79490B7B" w14:textId="77777777" w:rsidR="001A225A" w:rsidRDefault="001A225A" w:rsidP="001A225A"/>
    <w:p w14:paraId="024A5889" w14:textId="77777777" w:rsidR="001A225A" w:rsidRDefault="001A225A" w:rsidP="001A225A"/>
    <w:p w14:paraId="79333424" w14:textId="77777777" w:rsidR="001A225A" w:rsidRDefault="001A225A" w:rsidP="001A225A">
      <w:pPr>
        <w:pStyle w:val="Heading5"/>
      </w:pPr>
      <w:r>
        <w:t>IPv4/IPv6 Multicast Filtering</w:t>
      </w:r>
    </w:p>
    <w:p w14:paraId="3C644802" w14:textId="77777777" w:rsidR="001A225A" w:rsidRDefault="001A225A" w:rsidP="001A225A"/>
    <w:p w14:paraId="6E2B5A1A" w14:textId="77777777" w:rsidR="001A225A" w:rsidRDefault="001A225A" w:rsidP="001A225A"/>
    <w:p w14:paraId="102C8E6F" w14:textId="77777777" w:rsidR="001A225A" w:rsidRDefault="001A225A" w:rsidP="001A225A">
      <w:pPr>
        <w:pStyle w:val="Heading6"/>
      </w:pPr>
      <w:r>
        <w:t>Automated IGMP between switches, IGMPv3 MLDv2 snooping, proxy ASM and SSM, IGMPv1, v2 querier (compatible with v3), Control packet flooding</w:t>
      </w:r>
    </w:p>
    <w:p w14:paraId="1860FCE3" w14:textId="77777777" w:rsidR="001A225A" w:rsidRDefault="001A225A" w:rsidP="001A225A"/>
    <w:p w14:paraId="5BD24BA8" w14:textId="77777777" w:rsidR="001A225A" w:rsidRDefault="001A225A" w:rsidP="001A225A"/>
    <w:p w14:paraId="2DAD58E7" w14:textId="77777777" w:rsidR="001A225A" w:rsidRDefault="001A225A" w:rsidP="001A225A">
      <w:pPr>
        <w:pStyle w:val="Heading5"/>
      </w:pPr>
      <w:r>
        <w:t>IPv4/IPv6 Policing and Convergence</w:t>
      </w:r>
    </w:p>
    <w:p w14:paraId="6E386CD5" w14:textId="77777777" w:rsidR="001A225A" w:rsidRDefault="001A225A" w:rsidP="001A225A"/>
    <w:p w14:paraId="05B41C32" w14:textId="77777777" w:rsidR="001A225A" w:rsidRDefault="001A225A" w:rsidP="001A225A"/>
    <w:p w14:paraId="69AA6488" w14:textId="77777777" w:rsidR="001A225A" w:rsidRDefault="001A225A" w:rsidP="001A225A">
      <w:pPr>
        <w:pStyle w:val="Heading6"/>
      </w:pPr>
      <w:r>
        <w:t>Auto-VoIP, Policy-based routing, LLDP-MED, IEEE 1588 PTPv2</w:t>
      </w:r>
    </w:p>
    <w:p w14:paraId="48DFA25A" w14:textId="77777777" w:rsidR="001A225A" w:rsidRDefault="001A225A" w:rsidP="001A225A"/>
    <w:p w14:paraId="46643495" w14:textId="77777777" w:rsidR="001A225A" w:rsidRDefault="001A225A" w:rsidP="001A225A"/>
    <w:p w14:paraId="0D420276" w14:textId="77777777" w:rsidR="001A225A" w:rsidRDefault="001A225A" w:rsidP="001A225A">
      <w:pPr>
        <w:pStyle w:val="Heading5"/>
      </w:pPr>
      <w:r>
        <w:t>IPv4/IPv6 Authentication Security</w:t>
      </w:r>
    </w:p>
    <w:p w14:paraId="38652389" w14:textId="77777777" w:rsidR="001A225A" w:rsidRDefault="001A225A" w:rsidP="001A225A"/>
    <w:p w14:paraId="1B11213A" w14:textId="77777777" w:rsidR="001A225A" w:rsidRDefault="001A225A" w:rsidP="001A225A"/>
    <w:p w14:paraId="7B347B78" w14:textId="77777777" w:rsidR="001A225A" w:rsidRDefault="001A225A" w:rsidP="001A225A">
      <w:pPr>
        <w:pStyle w:val="Heading6"/>
      </w:pPr>
      <w:r>
        <w:t>Successive tiering (DOT1X, MAB, Captive portal), DHCP snooping, Dynamic ARP inspection, IP source guard</w:t>
      </w:r>
    </w:p>
    <w:p w14:paraId="27719CC9" w14:textId="77777777" w:rsidR="001A225A" w:rsidRDefault="001A225A" w:rsidP="001A225A"/>
    <w:p w14:paraId="4C989DF7" w14:textId="77777777" w:rsidR="001A225A" w:rsidRDefault="001A225A" w:rsidP="001A225A"/>
    <w:p w14:paraId="15F0E97F" w14:textId="77777777" w:rsidR="001A225A" w:rsidRPr="00F96120" w:rsidRDefault="001A225A" w:rsidP="001A225A">
      <w:pPr>
        <w:pStyle w:val="Heading5"/>
      </w:pPr>
      <w:r w:rsidRPr="00F96120">
        <w:t>IPv4/IPv6 Static Routing</w:t>
      </w:r>
    </w:p>
    <w:p w14:paraId="563A5BAB" w14:textId="77777777" w:rsidR="001A225A" w:rsidRDefault="001A225A" w:rsidP="001A225A"/>
    <w:p w14:paraId="17DB813F" w14:textId="77777777" w:rsidR="001A225A" w:rsidRDefault="001A225A" w:rsidP="001A225A"/>
    <w:p w14:paraId="5AFA045C" w14:textId="77777777" w:rsidR="001A225A" w:rsidRDefault="001A225A" w:rsidP="001A225A">
      <w:pPr>
        <w:pStyle w:val="Heading6"/>
      </w:pPr>
      <w:r>
        <w:lastRenderedPageBreak/>
        <w:t>Port, subnet, VLAN routing, Multicast static routes, DHCPv4 server, DHCP relay, Stateful DHCPv6 Server</w:t>
      </w:r>
    </w:p>
    <w:p w14:paraId="44861949" w14:textId="77777777" w:rsidR="001A225A" w:rsidRDefault="001A225A" w:rsidP="001A225A"/>
    <w:p w14:paraId="6784D385" w14:textId="77777777" w:rsidR="001A225A" w:rsidRDefault="001A225A" w:rsidP="001A225A"/>
    <w:p w14:paraId="6DB37286" w14:textId="77777777" w:rsidR="001A225A" w:rsidRDefault="001A225A" w:rsidP="001A225A">
      <w:pPr>
        <w:pStyle w:val="Heading5"/>
      </w:pPr>
      <w:r>
        <w:t>IPv4/IPv6 Dynamic Routing</w:t>
      </w:r>
    </w:p>
    <w:p w14:paraId="183D7D63" w14:textId="77777777" w:rsidR="001A225A" w:rsidRDefault="001A225A" w:rsidP="001A225A"/>
    <w:p w14:paraId="09FFF870" w14:textId="77777777" w:rsidR="001A225A" w:rsidRDefault="001A225A" w:rsidP="001A225A"/>
    <w:p w14:paraId="3BEAA061" w14:textId="77777777" w:rsidR="001A225A" w:rsidRDefault="001A225A" w:rsidP="001A225A">
      <w:pPr>
        <w:pStyle w:val="Heading6"/>
      </w:pPr>
      <w:r>
        <w:t>IPv4: RIP</w:t>
      </w:r>
    </w:p>
    <w:p w14:paraId="33176BDA" w14:textId="77777777" w:rsidR="001A225A" w:rsidRDefault="001A225A" w:rsidP="001A225A"/>
    <w:p w14:paraId="24915008" w14:textId="77777777" w:rsidR="001A225A" w:rsidRDefault="001A225A" w:rsidP="001A225A"/>
    <w:p w14:paraId="75B80178" w14:textId="77777777" w:rsidR="001A225A" w:rsidRDefault="001A225A" w:rsidP="001A225A">
      <w:pPr>
        <w:pStyle w:val="Heading6"/>
      </w:pPr>
      <w:r>
        <w:t>IPv4/IPv6: PIM-SM, PIM-DM, SSM</w:t>
      </w:r>
    </w:p>
    <w:p w14:paraId="2F1D4C22" w14:textId="77777777" w:rsidR="001A225A" w:rsidRDefault="001A225A" w:rsidP="001A225A"/>
    <w:p w14:paraId="11FE91CA" w14:textId="77777777" w:rsidR="001A225A" w:rsidRDefault="001A225A" w:rsidP="001A225A"/>
    <w:p w14:paraId="6E2BB943" w14:textId="77777777" w:rsidR="001A225A" w:rsidRDefault="001A225A" w:rsidP="001A225A">
      <w:pPr>
        <w:pStyle w:val="Heading5"/>
      </w:pPr>
      <w:r>
        <w:t>Spanning Tree Green Ethernet</w:t>
      </w:r>
    </w:p>
    <w:p w14:paraId="1E6F391A" w14:textId="77777777" w:rsidR="001A225A" w:rsidRDefault="001A225A" w:rsidP="001A225A"/>
    <w:p w14:paraId="2BEE545E" w14:textId="77777777" w:rsidR="001A225A" w:rsidRDefault="001A225A" w:rsidP="001A225A"/>
    <w:p w14:paraId="71275D48" w14:textId="77777777" w:rsidR="001A225A" w:rsidRDefault="001A225A" w:rsidP="001A225A">
      <w:pPr>
        <w:pStyle w:val="Heading6"/>
      </w:pPr>
      <w:r>
        <w:t>STP, MTP, RSTP, PV(R)STP, BPDU/STRG, EEE 802.3az</w:t>
      </w:r>
    </w:p>
    <w:p w14:paraId="0E3289C5" w14:textId="77777777" w:rsidR="001A225A" w:rsidRDefault="001A225A" w:rsidP="001A225A"/>
    <w:p w14:paraId="43DC12B9" w14:textId="77777777" w:rsidR="001A225A" w:rsidRDefault="001A225A" w:rsidP="001A225A"/>
    <w:p w14:paraId="6CC719F9" w14:textId="77777777" w:rsidR="001A225A" w:rsidRDefault="001A225A" w:rsidP="001A225A">
      <w:pPr>
        <w:pStyle w:val="Heading5"/>
      </w:pPr>
      <w:r>
        <w:t>VLANs</w:t>
      </w:r>
    </w:p>
    <w:p w14:paraId="2D3C4C56" w14:textId="77777777" w:rsidR="001A225A" w:rsidRDefault="001A225A" w:rsidP="001A225A"/>
    <w:p w14:paraId="7D4941DA" w14:textId="77777777" w:rsidR="001A225A" w:rsidRDefault="001A225A" w:rsidP="001A225A"/>
    <w:p w14:paraId="7E703463" w14:textId="77777777" w:rsidR="001A225A" w:rsidRPr="00FB5348" w:rsidRDefault="001A225A" w:rsidP="001A225A">
      <w:pPr>
        <w:pStyle w:val="Heading6"/>
      </w:pPr>
      <w:r>
        <w:t>Static, dynamic, voice, MAC, GVRP/GMRP, Double VLAN mode, Private VLANs</w:t>
      </w:r>
    </w:p>
    <w:p w14:paraId="3196C542" w14:textId="77777777" w:rsidR="001A225A" w:rsidRDefault="001A225A" w:rsidP="001A225A"/>
    <w:p w14:paraId="001A423B" w14:textId="77777777" w:rsidR="001A225A" w:rsidRPr="00A57786" w:rsidRDefault="001A225A" w:rsidP="001A225A"/>
    <w:p w14:paraId="0A6B8F54" w14:textId="77777777" w:rsidR="001A225A" w:rsidRDefault="001A225A" w:rsidP="001A225A">
      <w:pPr>
        <w:pStyle w:val="Heading3"/>
      </w:pPr>
      <w:bookmarkStart w:id="46" w:name="_Toc122095544"/>
      <w:r>
        <w:t>Controls and Indicators</w:t>
      </w:r>
      <w:bookmarkEnd w:id="46"/>
    </w:p>
    <w:p w14:paraId="5B663E57" w14:textId="77777777" w:rsidR="001A225A" w:rsidRDefault="001A225A" w:rsidP="001A225A"/>
    <w:p w14:paraId="7C7279FE" w14:textId="77777777" w:rsidR="001A225A" w:rsidRDefault="001A225A" w:rsidP="001A225A"/>
    <w:p w14:paraId="4EBEF37E" w14:textId="77777777" w:rsidR="001A225A" w:rsidRDefault="001A225A" w:rsidP="001A225A">
      <w:pPr>
        <w:pStyle w:val="Heading4"/>
        <w:numPr>
          <w:ilvl w:val="3"/>
          <w:numId w:val="19"/>
        </w:numPr>
      </w:pPr>
      <w:r>
        <w:t>Indicators</w:t>
      </w:r>
    </w:p>
    <w:p w14:paraId="0E900A1C" w14:textId="77777777" w:rsidR="001A225A" w:rsidRDefault="001A225A" w:rsidP="001A225A"/>
    <w:p w14:paraId="46E085C6" w14:textId="77777777" w:rsidR="001A225A" w:rsidRDefault="001A225A" w:rsidP="001A225A"/>
    <w:p w14:paraId="2E78E036" w14:textId="77777777" w:rsidR="001A225A" w:rsidRDefault="001A225A" w:rsidP="001A225A">
      <w:pPr>
        <w:pStyle w:val="Heading5"/>
      </w:pPr>
      <w:r>
        <w:t>POWER: (1) green LED, indicates operating power supplied via main power input</w:t>
      </w:r>
    </w:p>
    <w:p w14:paraId="6E3E44F1" w14:textId="77777777" w:rsidR="001A225A" w:rsidRDefault="001A225A" w:rsidP="001A225A"/>
    <w:p w14:paraId="65E7BCC5" w14:textId="77777777" w:rsidR="001A225A" w:rsidRDefault="001A225A" w:rsidP="001A225A"/>
    <w:p w14:paraId="0641CF13" w14:textId="77777777" w:rsidR="001A225A" w:rsidRDefault="001A225A" w:rsidP="001A225A">
      <w:pPr>
        <w:pStyle w:val="Heading5"/>
      </w:pPr>
      <w:r>
        <w:t>FAN: (1) green LED, indicates fan is in operation</w:t>
      </w:r>
    </w:p>
    <w:p w14:paraId="25B1C8E5" w14:textId="77777777" w:rsidR="001A225A" w:rsidRDefault="001A225A" w:rsidP="001A225A"/>
    <w:p w14:paraId="3074CD7D" w14:textId="77777777" w:rsidR="001A225A" w:rsidRDefault="001A225A" w:rsidP="001A225A"/>
    <w:p w14:paraId="0BFBF527" w14:textId="77777777" w:rsidR="001A225A" w:rsidRDefault="001A225A" w:rsidP="001A225A">
      <w:pPr>
        <w:pStyle w:val="Heading5"/>
      </w:pPr>
      <w:r>
        <w:t>PoE MAX: (1) green LED, indicates the unit is supplying the maximum amount of PoE</w:t>
      </w:r>
    </w:p>
    <w:p w14:paraId="5BF88A3F" w14:textId="77777777" w:rsidR="001A225A" w:rsidRDefault="001A225A" w:rsidP="001A225A"/>
    <w:p w14:paraId="68DC6BC0" w14:textId="77777777" w:rsidR="001A225A" w:rsidRDefault="001A225A" w:rsidP="001A225A"/>
    <w:p w14:paraId="6B1E8EEC" w14:textId="77777777" w:rsidR="001A225A" w:rsidRDefault="001A225A" w:rsidP="001A225A">
      <w:pPr>
        <w:pStyle w:val="Heading5"/>
      </w:pPr>
      <w:r>
        <w:t>OOB: (2) green LEDs for Ethernet port, indicates Ethernet link status for out-of-band (service) port</w:t>
      </w:r>
    </w:p>
    <w:p w14:paraId="0E5DDC56" w14:textId="77777777" w:rsidR="001A225A" w:rsidRDefault="001A225A" w:rsidP="001A225A"/>
    <w:p w14:paraId="41DA9899" w14:textId="77777777" w:rsidR="001A225A" w:rsidRDefault="001A225A" w:rsidP="001A225A"/>
    <w:p w14:paraId="60A0D3EB" w14:textId="49AA007D" w:rsidR="001A225A" w:rsidRDefault="001A225A" w:rsidP="001A225A">
      <w:pPr>
        <w:pStyle w:val="Heading5"/>
      </w:pPr>
      <w:r>
        <w:t>1-</w:t>
      </w:r>
      <w:r w:rsidR="00431EF2">
        <w:t>40</w:t>
      </w:r>
      <w:r>
        <w:t>: (2) LEDs per each (</w:t>
      </w:r>
      <w:r w:rsidR="00D06A46">
        <w:t>40</w:t>
      </w:r>
      <w:r>
        <w:t>) Ethernet port, left (green) LEDs indicate Ethernet link status for each corresponding port, right (blue) LEDs indicate PoE for each corresponding port</w:t>
      </w:r>
    </w:p>
    <w:p w14:paraId="14EEC986" w14:textId="19E1A12A" w:rsidR="001A225A" w:rsidRDefault="001A225A" w:rsidP="001A225A"/>
    <w:p w14:paraId="7FF0955B" w14:textId="77777777" w:rsidR="002662C9" w:rsidRDefault="002662C9" w:rsidP="001A225A"/>
    <w:p w14:paraId="27B5C36B" w14:textId="6A1DAF1D" w:rsidR="001A225A" w:rsidRPr="00AA101B" w:rsidRDefault="00210A62" w:rsidP="001A225A">
      <w:pPr>
        <w:pStyle w:val="Heading5"/>
      </w:pPr>
      <w:r>
        <w:lastRenderedPageBreak/>
        <w:t>41</w:t>
      </w:r>
      <w:r w:rsidR="001A225A">
        <w:t>-</w:t>
      </w:r>
      <w:r>
        <w:t>48</w:t>
      </w:r>
      <w:r w:rsidR="001A225A">
        <w:t>: (1) green LED per SFP+ port, indicates active connection</w:t>
      </w:r>
    </w:p>
    <w:p w14:paraId="03169A05" w14:textId="77777777" w:rsidR="001A225A" w:rsidRDefault="001A225A" w:rsidP="001A225A"/>
    <w:p w14:paraId="151F637F" w14:textId="77777777" w:rsidR="001A225A" w:rsidRDefault="001A225A" w:rsidP="001A225A">
      <w:pPr>
        <w:pStyle w:val="Notes"/>
      </w:pPr>
      <w:r>
        <w:t xml:space="preserve">   </w:t>
      </w:r>
    </w:p>
    <w:p w14:paraId="7038C305" w14:textId="77777777" w:rsidR="001A225A" w:rsidRDefault="001A225A" w:rsidP="001A225A">
      <w:pPr>
        <w:pStyle w:val="Heading3"/>
      </w:pPr>
      <w:bookmarkStart w:id="47" w:name="_Toc122095545"/>
      <w:r>
        <w:t>Connectors</w:t>
      </w:r>
      <w:bookmarkEnd w:id="47"/>
    </w:p>
    <w:p w14:paraId="4C9E9D63" w14:textId="77777777" w:rsidR="001A225A" w:rsidRDefault="001A225A" w:rsidP="001A225A">
      <w:pPr>
        <w:pStyle w:val="Notes"/>
      </w:pPr>
    </w:p>
    <w:p w14:paraId="7C08C17E" w14:textId="77777777" w:rsidR="001A225A" w:rsidRPr="00EB6AB5" w:rsidRDefault="001A225A" w:rsidP="001A225A"/>
    <w:p w14:paraId="76F3F981" w14:textId="77777777" w:rsidR="001A225A" w:rsidRDefault="001A225A" w:rsidP="001A225A">
      <w:pPr>
        <w:pStyle w:val="Heading4"/>
      </w:pPr>
      <w:r>
        <w:t>OOB: (1) 8-wire RJ45, female; 10/100/1000Base-T Ethernet port</w:t>
      </w:r>
    </w:p>
    <w:p w14:paraId="08B7B816" w14:textId="77777777" w:rsidR="001A225A" w:rsidRDefault="001A225A" w:rsidP="001A225A"/>
    <w:p w14:paraId="0B1DDEF7" w14:textId="77777777" w:rsidR="001A225A" w:rsidRDefault="001A225A" w:rsidP="001A225A"/>
    <w:p w14:paraId="13FF5B56" w14:textId="77777777" w:rsidR="001A225A" w:rsidRDefault="001A225A" w:rsidP="001A225A">
      <w:pPr>
        <w:pStyle w:val="Heading4"/>
      </w:pPr>
      <w:r>
        <w:t>CONSOLE: USB-C® port, female</w:t>
      </w:r>
    </w:p>
    <w:p w14:paraId="465FAF29" w14:textId="77777777" w:rsidR="001A225A" w:rsidRDefault="001A225A" w:rsidP="001A225A"/>
    <w:p w14:paraId="5FCF8538" w14:textId="77777777" w:rsidR="001A225A" w:rsidRDefault="001A225A" w:rsidP="001A225A"/>
    <w:p w14:paraId="3736A091" w14:textId="77777777" w:rsidR="001A225A" w:rsidRDefault="001A225A" w:rsidP="001A225A">
      <w:pPr>
        <w:pStyle w:val="Heading4"/>
      </w:pPr>
      <w:r>
        <w:t>100-240V: (1) power connector</w:t>
      </w:r>
    </w:p>
    <w:p w14:paraId="45BAB1BE" w14:textId="77777777" w:rsidR="001A225A" w:rsidRDefault="001A225A" w:rsidP="001A225A"/>
    <w:p w14:paraId="2641A269" w14:textId="77777777" w:rsidR="001A225A" w:rsidRDefault="001A225A" w:rsidP="001A225A"/>
    <w:p w14:paraId="3F006E8F" w14:textId="77777777" w:rsidR="001A225A" w:rsidRDefault="001A225A" w:rsidP="001A225A">
      <w:pPr>
        <w:pStyle w:val="Heading4"/>
      </w:pPr>
      <w:r>
        <w:t>USB: USB Type B, female</w:t>
      </w:r>
    </w:p>
    <w:p w14:paraId="0E9E4AAE" w14:textId="77777777" w:rsidR="001A225A" w:rsidRDefault="001A225A" w:rsidP="001A225A"/>
    <w:p w14:paraId="69A3A9CF" w14:textId="77777777" w:rsidR="001A225A" w:rsidRDefault="001A225A" w:rsidP="001A225A"/>
    <w:p w14:paraId="46B657AB" w14:textId="77777777" w:rsidR="001A225A" w:rsidRPr="009B10E9" w:rsidRDefault="001A225A" w:rsidP="001A225A">
      <w:pPr>
        <w:pStyle w:val="Heading4"/>
      </w:pPr>
      <w:r>
        <w:t>LED EXT: USB-C® port, female</w:t>
      </w:r>
    </w:p>
    <w:p w14:paraId="5C4E236B" w14:textId="77777777" w:rsidR="001A225A" w:rsidRPr="00815AD6" w:rsidRDefault="001A225A" w:rsidP="001A225A"/>
    <w:p w14:paraId="3CB1BA14" w14:textId="77777777" w:rsidR="001A225A" w:rsidRDefault="001A225A" w:rsidP="001A225A"/>
    <w:p w14:paraId="093C74ED" w14:textId="46AB6855" w:rsidR="001A225A" w:rsidRDefault="001A225A" w:rsidP="001A225A">
      <w:pPr>
        <w:pStyle w:val="Heading4"/>
      </w:pPr>
      <w:r>
        <w:t>1-</w:t>
      </w:r>
      <w:r w:rsidR="009A64E4">
        <w:t>40</w:t>
      </w:r>
      <w:r>
        <w:t>: (</w:t>
      </w:r>
      <w:r w:rsidR="00C62936">
        <w:t>40</w:t>
      </w:r>
      <w:r>
        <w:t>) 8-wire RJ45, female</w:t>
      </w:r>
    </w:p>
    <w:p w14:paraId="6F5E4B89" w14:textId="77777777" w:rsidR="001A225A" w:rsidRDefault="001A225A" w:rsidP="001A225A"/>
    <w:p w14:paraId="0F84C3C1" w14:textId="77777777" w:rsidR="001A225A" w:rsidRDefault="001A225A" w:rsidP="001A225A"/>
    <w:p w14:paraId="735675B0" w14:textId="77777777" w:rsidR="001A225A" w:rsidRDefault="001A225A" w:rsidP="001A225A">
      <w:pPr>
        <w:pStyle w:val="Heading5"/>
      </w:pPr>
      <w:r>
        <w:t>10/100/1000Base-T Ethernet ports and PoE Power Sourcing Equipment (PSE) outputs</w:t>
      </w:r>
    </w:p>
    <w:p w14:paraId="56EDD214" w14:textId="77777777" w:rsidR="001A225A" w:rsidRDefault="001A225A" w:rsidP="001A225A"/>
    <w:p w14:paraId="7CA12DE4" w14:textId="77777777" w:rsidR="001A225A" w:rsidRDefault="001A225A" w:rsidP="001A225A"/>
    <w:p w14:paraId="4E6A81DB" w14:textId="77777777" w:rsidR="001A225A" w:rsidRDefault="001A225A" w:rsidP="001A225A">
      <w:pPr>
        <w:pStyle w:val="Heading5"/>
      </w:pPr>
      <w:r>
        <w:t>Supports IEEE 802.3at Type 2 PoE+ power sourcing from any ports up to the maximum specified power capabilities</w:t>
      </w:r>
    </w:p>
    <w:p w14:paraId="67049C7A" w14:textId="77777777" w:rsidR="001A225A" w:rsidRDefault="001A225A" w:rsidP="001A225A"/>
    <w:p w14:paraId="36F3E011" w14:textId="77777777" w:rsidR="001A225A" w:rsidRDefault="001A225A" w:rsidP="001A225A"/>
    <w:p w14:paraId="44E7CDA8" w14:textId="0E1D2A5F" w:rsidR="001A225A" w:rsidRDefault="001A225A" w:rsidP="001A225A">
      <w:pPr>
        <w:pStyle w:val="Heading6"/>
      </w:pPr>
      <w:r>
        <w:t xml:space="preserve">Maximum 30 Watts per port, </w:t>
      </w:r>
      <w:r w:rsidR="00301442">
        <w:t>96</w:t>
      </w:r>
      <w:r>
        <w:t>0 Watts total</w:t>
      </w:r>
    </w:p>
    <w:p w14:paraId="68CE6399" w14:textId="77777777" w:rsidR="001A225A" w:rsidRDefault="001A225A" w:rsidP="001A225A"/>
    <w:p w14:paraId="50CFDF3D" w14:textId="77777777" w:rsidR="001A225A" w:rsidRDefault="001A225A" w:rsidP="001A225A"/>
    <w:p w14:paraId="51B40E43" w14:textId="261F5C7C" w:rsidR="001A225A" w:rsidRPr="0091622E" w:rsidRDefault="006D2BE6" w:rsidP="001A225A">
      <w:pPr>
        <w:pStyle w:val="Heading4"/>
      </w:pPr>
      <w:r>
        <w:t>41</w:t>
      </w:r>
      <w:r w:rsidR="001A225A">
        <w:t>-</w:t>
      </w:r>
      <w:r>
        <w:t>48</w:t>
      </w:r>
      <w:r w:rsidR="001A225A">
        <w:t>: (</w:t>
      </w:r>
      <w:r w:rsidR="008E4483">
        <w:t>8</w:t>
      </w:r>
      <w:r w:rsidR="001A225A">
        <w:t>) SFP+ ports, female; 10 Gigabit Base-X SFP+</w:t>
      </w:r>
    </w:p>
    <w:p w14:paraId="0393F7C9" w14:textId="77777777" w:rsidR="001A225A" w:rsidRDefault="001A225A" w:rsidP="001A225A">
      <w:pPr>
        <w:rPr>
          <w:sz w:val="20"/>
          <w:szCs w:val="20"/>
        </w:rPr>
      </w:pPr>
    </w:p>
    <w:p w14:paraId="5E958C85" w14:textId="77777777" w:rsidR="001A225A" w:rsidRDefault="001A225A" w:rsidP="001A225A">
      <w:pPr>
        <w:rPr>
          <w:sz w:val="20"/>
          <w:szCs w:val="20"/>
        </w:rPr>
      </w:pPr>
    </w:p>
    <w:p w14:paraId="2A3CB47E" w14:textId="77777777" w:rsidR="001A225A" w:rsidRDefault="001A225A" w:rsidP="001A225A">
      <w:pPr>
        <w:pStyle w:val="Heading3"/>
      </w:pPr>
      <w:bookmarkStart w:id="48" w:name="_Toc122095546"/>
      <w:r>
        <w:t>Power Requirements</w:t>
      </w:r>
      <w:bookmarkEnd w:id="48"/>
    </w:p>
    <w:p w14:paraId="75E50802" w14:textId="77777777" w:rsidR="001A225A" w:rsidRDefault="001A225A" w:rsidP="001A225A">
      <w:pPr>
        <w:pStyle w:val="Notes"/>
      </w:pPr>
    </w:p>
    <w:p w14:paraId="6E712471" w14:textId="77777777" w:rsidR="001A225A" w:rsidRDefault="001A225A" w:rsidP="001A225A">
      <w:pPr>
        <w:rPr>
          <w:sz w:val="20"/>
          <w:szCs w:val="20"/>
        </w:rPr>
      </w:pPr>
    </w:p>
    <w:p w14:paraId="058FFCAA" w14:textId="331E718F" w:rsidR="001A225A" w:rsidRDefault="001A225A" w:rsidP="001A225A">
      <w:pPr>
        <w:pStyle w:val="Heading4"/>
      </w:pPr>
      <w:r>
        <w:t xml:space="preserve">Main Power: </w:t>
      </w:r>
      <w:r w:rsidR="001D2246">
        <w:t>12</w:t>
      </w:r>
      <w:r>
        <w:t xml:space="preserve"> Amps @ 100-240 Volts AC, 50/60 Hz</w:t>
      </w:r>
    </w:p>
    <w:p w14:paraId="7FDCB1BD" w14:textId="77777777" w:rsidR="001A225A" w:rsidRDefault="001A225A" w:rsidP="001A225A"/>
    <w:p w14:paraId="509B9167" w14:textId="77777777" w:rsidR="001A225A" w:rsidRDefault="001A225A" w:rsidP="001A225A"/>
    <w:p w14:paraId="7B25EC10" w14:textId="77777777" w:rsidR="001A225A" w:rsidRDefault="001A225A" w:rsidP="001A225A">
      <w:pPr>
        <w:pStyle w:val="Heading4"/>
      </w:pPr>
      <w:r>
        <w:t>Power Consumption</w:t>
      </w:r>
    </w:p>
    <w:p w14:paraId="78DE253C" w14:textId="77777777" w:rsidR="001A225A" w:rsidRDefault="001A225A" w:rsidP="001A225A"/>
    <w:p w14:paraId="7D475FB6" w14:textId="77777777" w:rsidR="001A225A" w:rsidRDefault="001A225A" w:rsidP="001A225A"/>
    <w:p w14:paraId="362FBF21" w14:textId="328C4EB8" w:rsidR="001A225A" w:rsidRDefault="001A225A" w:rsidP="001A225A">
      <w:pPr>
        <w:pStyle w:val="Heading5"/>
      </w:pPr>
      <w:r>
        <w:t xml:space="preserve">Max PoE: </w:t>
      </w:r>
      <w:r w:rsidR="00B2050F">
        <w:t>1197</w:t>
      </w:r>
      <w:r>
        <w:t xml:space="preserve"> W</w:t>
      </w:r>
    </w:p>
    <w:p w14:paraId="60C4321F" w14:textId="77777777" w:rsidR="001A225A" w:rsidRDefault="001A225A" w:rsidP="001A225A"/>
    <w:p w14:paraId="61C3C6FF" w14:textId="77777777" w:rsidR="001A225A" w:rsidRDefault="001A225A" w:rsidP="001A225A"/>
    <w:p w14:paraId="2EB60884" w14:textId="0B83DC76" w:rsidR="001A225A" w:rsidRDefault="001A225A" w:rsidP="001A225A">
      <w:pPr>
        <w:pStyle w:val="Heading5"/>
      </w:pPr>
      <w:r>
        <w:t xml:space="preserve">No PoE: </w:t>
      </w:r>
      <w:r w:rsidR="00B2050F">
        <w:t>89.2</w:t>
      </w:r>
      <w:r>
        <w:t xml:space="preserve"> W</w:t>
      </w:r>
    </w:p>
    <w:p w14:paraId="18718EAA" w14:textId="77777777" w:rsidR="001A225A" w:rsidRDefault="001A225A" w:rsidP="001A225A"/>
    <w:p w14:paraId="577ADA03" w14:textId="77777777" w:rsidR="001A225A" w:rsidRDefault="001A225A" w:rsidP="001A225A"/>
    <w:p w14:paraId="192D296A" w14:textId="1608776E" w:rsidR="001A225A" w:rsidRPr="000A2B73" w:rsidRDefault="001A225A" w:rsidP="000A2B73">
      <w:pPr>
        <w:pStyle w:val="Heading5"/>
      </w:pPr>
      <w:r>
        <w:t xml:space="preserve">Standby: </w:t>
      </w:r>
      <w:r w:rsidR="00B2050F">
        <w:t>74.5</w:t>
      </w:r>
      <w:r>
        <w:t xml:space="preserve"> W</w:t>
      </w:r>
    </w:p>
    <w:bookmarkEnd w:id="7"/>
    <w:bookmarkEnd w:id="8"/>
    <w:p w14:paraId="3E22988F" w14:textId="77777777" w:rsidR="00852F1F" w:rsidRDefault="00852F1F" w:rsidP="00852F1F"/>
    <w:p w14:paraId="50F75363" w14:textId="77777777" w:rsidR="0031156A" w:rsidRDefault="0031156A">
      <w:pPr>
        <w:rPr>
          <w:sz w:val="20"/>
          <w:szCs w:val="20"/>
        </w:rPr>
      </w:pPr>
    </w:p>
    <w:p w14:paraId="253B43A0" w14:textId="77777777" w:rsidR="00F5741A" w:rsidRDefault="00000000">
      <w:pPr>
        <w:pStyle w:val="Heading1"/>
      </w:pPr>
      <w:bookmarkStart w:id="49" w:name="EXECUTION"/>
      <w:bookmarkStart w:id="50" w:name="BKM_2EBB44E2_37B7_4F3B_8C64_F2E87770077D"/>
      <w:bookmarkStart w:id="51" w:name="_Toc122095547"/>
      <w:r>
        <w:t>EXECUTION</w:t>
      </w:r>
      <w:bookmarkEnd w:id="51"/>
    </w:p>
    <w:p w14:paraId="6D9E13F5" w14:textId="22B740BF" w:rsidR="00F5741A" w:rsidRDefault="00000000">
      <w:pPr>
        <w:pStyle w:val="Notes"/>
      </w:pPr>
      <w:r>
        <w:t xml:space="preserve">NOT USED in this Guide Specification.  Specifier shall Specify PART 3 On-Site work as needed.  </w:t>
      </w:r>
      <w:bookmarkEnd w:id="49"/>
      <w:bookmarkEnd w:id="50"/>
    </w:p>
    <w:p w14:paraId="6B3BB268" w14:textId="77777777" w:rsidR="008113C5" w:rsidRPr="008113C5" w:rsidRDefault="008113C5" w:rsidP="008113C5"/>
    <w:p w14:paraId="64709F1A" w14:textId="77777777" w:rsidR="00F5741A" w:rsidRDefault="00F5741A">
      <w:pPr>
        <w:rPr>
          <w:sz w:val="20"/>
          <w:szCs w:val="20"/>
        </w:rPr>
      </w:pPr>
    </w:p>
    <w:p w14:paraId="4F94A773" w14:textId="77777777" w:rsidR="00F5741A" w:rsidRDefault="00000000">
      <w:pPr>
        <w:pStyle w:val="Heading1"/>
      </w:pPr>
      <w:bookmarkStart w:id="52" w:name="APPENDICES"/>
      <w:bookmarkStart w:id="53" w:name="BKM_10B8A57F_164E_4D4B_8AE9_B7A4155AD54D"/>
      <w:bookmarkStart w:id="54" w:name="_Toc122095548"/>
      <w:r>
        <w:t>APPENDICES</w:t>
      </w:r>
      <w:bookmarkEnd w:id="54"/>
    </w:p>
    <w:p w14:paraId="14E8BC0C" w14:textId="77777777" w:rsidR="00F5741A" w:rsidRDefault="00F5741A">
      <w:pPr>
        <w:pStyle w:val="Notes"/>
      </w:pPr>
    </w:p>
    <w:p w14:paraId="3F82E6F6" w14:textId="77777777" w:rsidR="00F5741A" w:rsidRDefault="00F5741A">
      <w:pPr>
        <w:rPr>
          <w:sz w:val="20"/>
          <w:szCs w:val="20"/>
        </w:rPr>
      </w:pPr>
    </w:p>
    <w:p w14:paraId="1BE3339A" w14:textId="77777777" w:rsidR="00F5741A" w:rsidRDefault="00000000">
      <w:pPr>
        <w:pStyle w:val="Heading2"/>
      </w:pPr>
      <w:bookmarkStart w:id="55" w:name="SPECIFIED_PRODUCTS"/>
      <w:bookmarkStart w:id="56" w:name="BKM_91E43319_73EB_408C_916B_713481C64D91"/>
      <w:bookmarkStart w:id="57" w:name="_Toc122095549"/>
      <w:r>
        <w:t>SPECIFIED PRODUCTS</w:t>
      </w:r>
      <w:bookmarkEnd w:id="57"/>
    </w:p>
    <w:p w14:paraId="763F5250" w14:textId="77777777" w:rsidR="00F5741A" w:rsidRDefault="00F5741A">
      <w:pPr>
        <w:pStyle w:val="Notes"/>
      </w:pPr>
    </w:p>
    <w:p w14:paraId="7645D02E" w14:textId="77777777" w:rsidR="00F5741A" w:rsidRDefault="00F5741A">
      <w:pPr>
        <w:rPr>
          <w:sz w:val="20"/>
          <w:szCs w:val="20"/>
        </w:rPr>
      </w:pPr>
    </w:p>
    <w:p w14:paraId="6F505E22" w14:textId="1BBBB124" w:rsidR="00F5741A" w:rsidRDefault="00000000">
      <w:pPr>
        <w:pStyle w:val="Heading3"/>
      </w:pPr>
      <w:bookmarkStart w:id="58" w:name="BKM_6D4500EC_134D_400F_A343_EF36C7C2E5E9"/>
      <w:bookmarkStart w:id="59" w:name="_Toc122095550"/>
      <w:r>
        <w:t xml:space="preserve">Crestron </w:t>
      </w:r>
      <w:r w:rsidR="00777AC9">
        <w:t>CEN-SWPOE-10</w:t>
      </w:r>
      <w:bookmarkEnd w:id="59"/>
    </w:p>
    <w:p w14:paraId="79382E11" w14:textId="77777777" w:rsidR="00F5741A" w:rsidRDefault="00000000">
      <w:pPr>
        <w:pStyle w:val="Notes"/>
      </w:pPr>
      <w:r>
        <w:t xml:space="preserve"> </w:t>
      </w:r>
      <w:bookmarkEnd w:id="58"/>
    </w:p>
    <w:p w14:paraId="7B4C3BC8" w14:textId="77777777" w:rsidR="00F5741A" w:rsidRDefault="00F5741A">
      <w:pPr>
        <w:rPr>
          <w:sz w:val="20"/>
          <w:szCs w:val="20"/>
        </w:rPr>
      </w:pPr>
    </w:p>
    <w:p w14:paraId="369E605E" w14:textId="64308BA2" w:rsidR="00F5741A" w:rsidRDefault="00000000">
      <w:pPr>
        <w:pStyle w:val="Heading3"/>
      </w:pPr>
      <w:bookmarkStart w:id="60" w:name="BKM_A1BDEC9B_185C_4F0F_879E_724230F58525"/>
      <w:bookmarkStart w:id="61" w:name="_Toc122095551"/>
      <w:r>
        <w:t xml:space="preserve">Crestron </w:t>
      </w:r>
      <w:r w:rsidR="00777AC9">
        <w:t>CEN-SWPOE-ULTRA-12</w:t>
      </w:r>
      <w:bookmarkEnd w:id="61"/>
    </w:p>
    <w:p w14:paraId="74E3C199" w14:textId="77777777" w:rsidR="00F5741A" w:rsidRDefault="00000000">
      <w:pPr>
        <w:pStyle w:val="Notes"/>
      </w:pPr>
      <w:r>
        <w:t xml:space="preserve"> </w:t>
      </w:r>
      <w:bookmarkEnd w:id="60"/>
    </w:p>
    <w:p w14:paraId="60870769" w14:textId="77777777" w:rsidR="00F5741A" w:rsidRDefault="00F5741A">
      <w:pPr>
        <w:rPr>
          <w:sz w:val="20"/>
          <w:szCs w:val="20"/>
        </w:rPr>
      </w:pPr>
    </w:p>
    <w:p w14:paraId="373438A9" w14:textId="4D05DCC8" w:rsidR="00F5741A" w:rsidRDefault="00000000">
      <w:pPr>
        <w:pStyle w:val="Heading3"/>
      </w:pPr>
      <w:bookmarkStart w:id="62" w:name="BKM_99E00BAA_FAD7_4D48_8551_2587514CBA21"/>
      <w:bookmarkStart w:id="63" w:name="_Toc122095552"/>
      <w:r>
        <w:t xml:space="preserve">Crestron </w:t>
      </w:r>
      <w:r w:rsidR="00777AC9">
        <w:t>CEN-SWPOE-30</w:t>
      </w:r>
      <w:bookmarkEnd w:id="63"/>
    </w:p>
    <w:p w14:paraId="696E8C59" w14:textId="77777777" w:rsidR="00F5741A" w:rsidRDefault="00000000">
      <w:pPr>
        <w:pStyle w:val="Notes"/>
      </w:pPr>
      <w:r>
        <w:t xml:space="preserve"> </w:t>
      </w:r>
      <w:bookmarkEnd w:id="62"/>
    </w:p>
    <w:p w14:paraId="510B342F" w14:textId="77777777" w:rsidR="00F5741A" w:rsidRDefault="00F5741A">
      <w:pPr>
        <w:rPr>
          <w:sz w:val="20"/>
          <w:szCs w:val="20"/>
        </w:rPr>
      </w:pPr>
    </w:p>
    <w:p w14:paraId="35DDC099" w14:textId="5C3E090C" w:rsidR="00F5741A" w:rsidRDefault="00000000">
      <w:pPr>
        <w:pStyle w:val="Heading3"/>
      </w:pPr>
      <w:bookmarkStart w:id="64" w:name="BKM_083CCD1E_4F57_472B_BD4A_64BDD5484686"/>
      <w:bookmarkStart w:id="65" w:name="_Toc122095553"/>
      <w:r>
        <w:t xml:space="preserve">Crestron </w:t>
      </w:r>
      <w:r w:rsidR="00777AC9">
        <w:t>CEN-SWPOE-48</w:t>
      </w:r>
      <w:bookmarkEnd w:id="65"/>
    </w:p>
    <w:p w14:paraId="52EE0BB7" w14:textId="11445D13" w:rsidR="003223C0" w:rsidRDefault="003223C0" w:rsidP="003223C0"/>
    <w:p w14:paraId="06B36378" w14:textId="6E843329" w:rsidR="003223C0" w:rsidRDefault="003223C0" w:rsidP="003223C0"/>
    <w:p w14:paraId="60AB9C6F" w14:textId="329D47EF" w:rsidR="00683D9E" w:rsidRDefault="00683D9E" w:rsidP="003223C0"/>
    <w:p w14:paraId="56DD6E18" w14:textId="07D5797F" w:rsidR="00683D9E" w:rsidRDefault="00683D9E" w:rsidP="003223C0"/>
    <w:p w14:paraId="23A2AA65" w14:textId="4398EE2C" w:rsidR="00683D9E" w:rsidRDefault="00683D9E" w:rsidP="003223C0"/>
    <w:p w14:paraId="5CF5ECB1" w14:textId="618632EB" w:rsidR="001F13B1" w:rsidRDefault="001F13B1" w:rsidP="003223C0"/>
    <w:p w14:paraId="745C3B6F" w14:textId="1160F7E7" w:rsidR="001F13B1" w:rsidRDefault="001F13B1" w:rsidP="003223C0"/>
    <w:p w14:paraId="50132605" w14:textId="09A66423" w:rsidR="001F13B1" w:rsidRDefault="001F13B1" w:rsidP="003223C0"/>
    <w:p w14:paraId="4F5C4FC8" w14:textId="236D86EC" w:rsidR="001F13B1" w:rsidRDefault="001F13B1" w:rsidP="003223C0"/>
    <w:p w14:paraId="3BDDC85A" w14:textId="465BFC83" w:rsidR="001F13B1" w:rsidRDefault="001F13B1" w:rsidP="003223C0"/>
    <w:p w14:paraId="51F302EF" w14:textId="72C46064" w:rsidR="001F13B1" w:rsidRDefault="001F13B1" w:rsidP="003223C0"/>
    <w:p w14:paraId="72B2C6CC" w14:textId="4F8184A8" w:rsidR="001F13B1" w:rsidRDefault="001F13B1" w:rsidP="003223C0"/>
    <w:p w14:paraId="36CB074F" w14:textId="25E43938" w:rsidR="001F13B1" w:rsidRDefault="001F13B1" w:rsidP="003223C0"/>
    <w:p w14:paraId="3F73D2D0" w14:textId="596B5B9D" w:rsidR="001F13B1" w:rsidRDefault="001F13B1" w:rsidP="003223C0"/>
    <w:p w14:paraId="06A67F03" w14:textId="3C635BEC" w:rsidR="001F13B1" w:rsidRDefault="001F13B1" w:rsidP="003223C0"/>
    <w:p w14:paraId="4ACA51AA" w14:textId="2EE70304" w:rsidR="001F13B1" w:rsidRDefault="001F13B1" w:rsidP="003223C0"/>
    <w:p w14:paraId="6F6B78E8" w14:textId="090A4EED" w:rsidR="004F4892" w:rsidRDefault="004F4892" w:rsidP="003223C0"/>
    <w:p w14:paraId="6B828A46" w14:textId="09FF97C5" w:rsidR="004F4892" w:rsidRDefault="004F4892" w:rsidP="003223C0"/>
    <w:p w14:paraId="2D6E0941" w14:textId="7165CE4A" w:rsidR="004F4892" w:rsidRDefault="004F4892" w:rsidP="003223C0"/>
    <w:p w14:paraId="69A7D841" w14:textId="67201AB1" w:rsidR="004F4892" w:rsidRDefault="004F4892" w:rsidP="003223C0"/>
    <w:p w14:paraId="55ACD36A" w14:textId="77777777" w:rsidR="004F4892" w:rsidRDefault="004F4892" w:rsidP="003223C0"/>
    <w:p w14:paraId="12BFF67B" w14:textId="20DC9440" w:rsidR="003223C0" w:rsidRDefault="003223C0" w:rsidP="003223C0">
      <w:pPr>
        <w:pStyle w:val="Heading2"/>
      </w:pPr>
      <w:bookmarkStart w:id="66" w:name="_Toc122095554"/>
      <w:r>
        <w:t>Input / Output Connection Diagrams</w:t>
      </w:r>
      <w:bookmarkEnd w:id="66"/>
    </w:p>
    <w:p w14:paraId="49301F49" w14:textId="77777777" w:rsidR="00683D9E" w:rsidRPr="00683D9E" w:rsidRDefault="00683D9E" w:rsidP="00683D9E"/>
    <w:p w14:paraId="75341A5E" w14:textId="0FD398C8" w:rsidR="00683D9E" w:rsidRDefault="00683D9E" w:rsidP="00683D9E">
      <w:pPr>
        <w:pStyle w:val="Heading3"/>
      </w:pPr>
      <w:bookmarkStart w:id="67" w:name="_Toc122095555"/>
      <w:r>
        <w:t>CEN-SWPOE-10</w:t>
      </w:r>
      <w:bookmarkEnd w:id="67"/>
    </w:p>
    <w:p w14:paraId="18FED8C1" w14:textId="77777777" w:rsidR="00683D9E" w:rsidRPr="00683D9E" w:rsidRDefault="00683D9E" w:rsidP="00683D9E"/>
    <w:bookmarkEnd w:id="2"/>
    <w:bookmarkEnd w:id="3"/>
    <w:bookmarkEnd w:id="52"/>
    <w:bookmarkEnd w:id="53"/>
    <w:bookmarkEnd w:id="55"/>
    <w:bookmarkEnd w:id="56"/>
    <w:bookmarkEnd w:id="64"/>
    <w:p w14:paraId="7C90150A" w14:textId="0CD2A517" w:rsidR="00F5741A" w:rsidRDefault="00986AA2">
      <w:r>
        <w:rPr>
          <w:noProof/>
        </w:rPr>
        <w:drawing>
          <wp:inline distT="0" distB="0" distL="0" distR="0" wp14:anchorId="0814230C" wp14:editId="2A7113FD">
            <wp:extent cx="6400800" cy="3099435"/>
            <wp:effectExtent l="0" t="0" r="0" b="0"/>
            <wp:docPr id="1" name="Picture 1"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schematic&#10;&#10;Description automatically generated"/>
                    <pic:cNvPicPr/>
                  </pic:nvPicPr>
                  <pic:blipFill>
                    <a:blip r:embed="rId8"/>
                    <a:stretch>
                      <a:fillRect/>
                    </a:stretch>
                  </pic:blipFill>
                  <pic:spPr>
                    <a:xfrm>
                      <a:off x="0" y="0"/>
                      <a:ext cx="6400800" cy="3099435"/>
                    </a:xfrm>
                    <a:prstGeom prst="rect">
                      <a:avLst/>
                    </a:prstGeom>
                  </pic:spPr>
                </pic:pic>
              </a:graphicData>
            </a:graphic>
          </wp:inline>
        </w:drawing>
      </w:r>
    </w:p>
    <w:p w14:paraId="406EB2B3" w14:textId="18349B95" w:rsidR="00D12E0E" w:rsidRDefault="00D12E0E"/>
    <w:p w14:paraId="35415F99" w14:textId="4F18AB0C" w:rsidR="00D12E0E" w:rsidRDefault="00D12E0E" w:rsidP="00D12E0E">
      <w:pPr>
        <w:pStyle w:val="Heading3"/>
      </w:pPr>
      <w:bookmarkStart w:id="68" w:name="_Toc122095556"/>
      <w:r>
        <w:t>CEN-SWPOE-ULTRA-12</w:t>
      </w:r>
      <w:bookmarkEnd w:id="68"/>
    </w:p>
    <w:p w14:paraId="0066D8E9" w14:textId="049C0531" w:rsidR="00986AA2" w:rsidRDefault="00986AA2" w:rsidP="00986AA2"/>
    <w:p w14:paraId="707FD229" w14:textId="6077969D" w:rsidR="00986AA2" w:rsidRDefault="00986AA2" w:rsidP="00986AA2">
      <w:r>
        <w:rPr>
          <w:noProof/>
        </w:rPr>
        <w:drawing>
          <wp:inline distT="0" distB="0" distL="0" distR="0" wp14:anchorId="0EC1C112" wp14:editId="3F23EE3E">
            <wp:extent cx="6400800" cy="3126105"/>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9"/>
                    <a:stretch>
                      <a:fillRect/>
                    </a:stretch>
                  </pic:blipFill>
                  <pic:spPr>
                    <a:xfrm>
                      <a:off x="0" y="0"/>
                      <a:ext cx="6400800" cy="3126105"/>
                    </a:xfrm>
                    <a:prstGeom prst="rect">
                      <a:avLst/>
                    </a:prstGeom>
                  </pic:spPr>
                </pic:pic>
              </a:graphicData>
            </a:graphic>
          </wp:inline>
        </w:drawing>
      </w:r>
    </w:p>
    <w:p w14:paraId="3A3B2EF1" w14:textId="77777777" w:rsidR="00986AA2" w:rsidRDefault="00986AA2" w:rsidP="00986AA2"/>
    <w:p w14:paraId="5617116F" w14:textId="3384F7ED" w:rsidR="00986AA2" w:rsidRDefault="00986AA2" w:rsidP="00986AA2"/>
    <w:p w14:paraId="37DF2D51" w14:textId="6D61382E" w:rsidR="00986AA2" w:rsidRDefault="00986AA2" w:rsidP="00986AA2"/>
    <w:p w14:paraId="45B524B6" w14:textId="514E3874" w:rsidR="00986AA2" w:rsidRDefault="00986AA2" w:rsidP="00986AA2"/>
    <w:p w14:paraId="37BB7E3F" w14:textId="2276C9C1" w:rsidR="004F4892" w:rsidRDefault="004F4892" w:rsidP="00986AA2"/>
    <w:p w14:paraId="4226A75D" w14:textId="77777777" w:rsidR="004F4892" w:rsidRDefault="004F4892" w:rsidP="00986AA2"/>
    <w:p w14:paraId="5C18784D" w14:textId="76E6C6DB" w:rsidR="00986AA2" w:rsidRDefault="00986AA2" w:rsidP="00986AA2">
      <w:pPr>
        <w:pStyle w:val="Heading3"/>
      </w:pPr>
      <w:bookmarkStart w:id="69" w:name="_Toc122095557"/>
      <w:r>
        <w:t>CEN-SWPOE-30</w:t>
      </w:r>
      <w:bookmarkEnd w:id="69"/>
    </w:p>
    <w:p w14:paraId="0E67A936" w14:textId="39D33497" w:rsidR="00986AA2" w:rsidRDefault="00986AA2" w:rsidP="00986AA2"/>
    <w:p w14:paraId="769552A1" w14:textId="66A6809E" w:rsidR="00986AA2" w:rsidRDefault="00986AA2" w:rsidP="00986AA2">
      <w:r>
        <w:rPr>
          <w:noProof/>
        </w:rPr>
        <w:drawing>
          <wp:inline distT="0" distB="0" distL="0" distR="0" wp14:anchorId="7E8AB84E" wp14:editId="1878A033">
            <wp:extent cx="6400800" cy="4300855"/>
            <wp:effectExtent l="0" t="0" r="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10"/>
                    <a:stretch>
                      <a:fillRect/>
                    </a:stretch>
                  </pic:blipFill>
                  <pic:spPr>
                    <a:xfrm>
                      <a:off x="0" y="0"/>
                      <a:ext cx="6400800" cy="4300855"/>
                    </a:xfrm>
                    <a:prstGeom prst="rect">
                      <a:avLst/>
                    </a:prstGeom>
                  </pic:spPr>
                </pic:pic>
              </a:graphicData>
            </a:graphic>
          </wp:inline>
        </w:drawing>
      </w:r>
    </w:p>
    <w:p w14:paraId="1CA1212A" w14:textId="2F4D7C97" w:rsidR="00986AA2" w:rsidRDefault="00986AA2" w:rsidP="00986AA2"/>
    <w:p w14:paraId="4AB17ADB" w14:textId="15C300C6" w:rsidR="00BC2479" w:rsidRDefault="00BC2479" w:rsidP="00986AA2"/>
    <w:p w14:paraId="75015DE7" w14:textId="507C6D0A" w:rsidR="00BC2479" w:rsidRDefault="00BC2479" w:rsidP="00986AA2"/>
    <w:p w14:paraId="506FF7DE" w14:textId="7284D451" w:rsidR="00BC2479" w:rsidRDefault="00BC2479" w:rsidP="00986AA2"/>
    <w:p w14:paraId="6CD20B01" w14:textId="50FD0EA3" w:rsidR="00BC2479" w:rsidRDefault="00BC2479" w:rsidP="00986AA2"/>
    <w:p w14:paraId="17276500" w14:textId="5D5A660C" w:rsidR="00BC2479" w:rsidRDefault="00BC2479" w:rsidP="00986AA2"/>
    <w:p w14:paraId="7009CB46" w14:textId="42C8325E" w:rsidR="00BC2479" w:rsidRDefault="00BC2479" w:rsidP="00986AA2"/>
    <w:p w14:paraId="15411665" w14:textId="7D04D6C9" w:rsidR="00BC2479" w:rsidRDefault="00BC2479" w:rsidP="00986AA2"/>
    <w:p w14:paraId="3DB0E2C4" w14:textId="45F85BE2" w:rsidR="00BC2479" w:rsidRDefault="00BC2479" w:rsidP="00986AA2"/>
    <w:p w14:paraId="63E9CF68" w14:textId="1BC6AE9D" w:rsidR="00BC2479" w:rsidRDefault="00BC2479" w:rsidP="00986AA2"/>
    <w:p w14:paraId="30256ABE" w14:textId="267CCD39" w:rsidR="00BC2479" w:rsidRDefault="00BC2479" w:rsidP="00986AA2"/>
    <w:p w14:paraId="1CD9C127" w14:textId="68D3A68B" w:rsidR="00BC2479" w:rsidRDefault="00BC2479" w:rsidP="00986AA2"/>
    <w:p w14:paraId="1AA9173D" w14:textId="63ED327C" w:rsidR="00BC2479" w:rsidRDefault="00BC2479" w:rsidP="00986AA2"/>
    <w:p w14:paraId="1DB6A926" w14:textId="0383D214" w:rsidR="00BC2479" w:rsidRDefault="00BC2479" w:rsidP="00986AA2"/>
    <w:p w14:paraId="731EF060" w14:textId="04F88C0A" w:rsidR="00BC2479" w:rsidRDefault="00BC2479" w:rsidP="00986AA2"/>
    <w:p w14:paraId="4E21042B" w14:textId="63A9C9B9" w:rsidR="00BC2479" w:rsidRDefault="00BC2479" w:rsidP="00986AA2"/>
    <w:p w14:paraId="03ACB1D3" w14:textId="132EA98C" w:rsidR="00BC2479" w:rsidRDefault="00BC2479" w:rsidP="00986AA2"/>
    <w:p w14:paraId="002B14B0" w14:textId="0FC55997" w:rsidR="00BC2479" w:rsidRDefault="00BC2479" w:rsidP="00986AA2"/>
    <w:p w14:paraId="210AAB6F" w14:textId="315F7E4C" w:rsidR="00BC2479" w:rsidRDefault="00BC2479" w:rsidP="00986AA2"/>
    <w:p w14:paraId="377D05C6" w14:textId="52534070" w:rsidR="00BC2479" w:rsidRDefault="00BC2479" w:rsidP="00986AA2"/>
    <w:p w14:paraId="5EDBFBC7" w14:textId="3856DB22" w:rsidR="00BC2479" w:rsidRDefault="00BC2479" w:rsidP="00986AA2"/>
    <w:p w14:paraId="77217905" w14:textId="77777777" w:rsidR="00BC2479" w:rsidRDefault="00BC2479" w:rsidP="00986AA2"/>
    <w:p w14:paraId="554962F0" w14:textId="7B2D8DEA" w:rsidR="00986AA2" w:rsidRDefault="00986AA2" w:rsidP="00986AA2">
      <w:pPr>
        <w:pStyle w:val="Heading3"/>
      </w:pPr>
      <w:bookmarkStart w:id="70" w:name="_Toc122095558"/>
      <w:r>
        <w:t>CEN-SWPOE-48</w:t>
      </w:r>
      <w:bookmarkEnd w:id="70"/>
    </w:p>
    <w:p w14:paraId="1DAA432B" w14:textId="27DF9786" w:rsidR="00BC2479" w:rsidRDefault="00BC2479" w:rsidP="00BC2479"/>
    <w:p w14:paraId="47C4AD6C" w14:textId="14FE31E4" w:rsidR="00BC2479" w:rsidRPr="00BC2479" w:rsidRDefault="00BC2479" w:rsidP="00BC2479">
      <w:r>
        <w:rPr>
          <w:noProof/>
        </w:rPr>
        <w:drawing>
          <wp:inline distT="0" distB="0" distL="0" distR="0" wp14:anchorId="76CCA4A2" wp14:editId="3D94950F">
            <wp:extent cx="6400800" cy="5304155"/>
            <wp:effectExtent l="0" t="0" r="0" b="0"/>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11"/>
                    <a:stretch>
                      <a:fillRect/>
                    </a:stretch>
                  </pic:blipFill>
                  <pic:spPr>
                    <a:xfrm>
                      <a:off x="0" y="0"/>
                      <a:ext cx="6400800" cy="5304155"/>
                    </a:xfrm>
                    <a:prstGeom prst="rect">
                      <a:avLst/>
                    </a:prstGeom>
                  </pic:spPr>
                </pic:pic>
              </a:graphicData>
            </a:graphic>
          </wp:inline>
        </w:drawing>
      </w:r>
    </w:p>
    <w:sectPr w:rsidR="00BC2479" w:rsidRPr="00BC2479">
      <w:headerReference w:type="default" r:id="rId12"/>
      <w:footerReference w:type="default" r:id="rId13"/>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07EC6" w14:textId="77777777" w:rsidR="00077A03" w:rsidRDefault="00077A03">
      <w:r>
        <w:separator/>
      </w:r>
    </w:p>
  </w:endnote>
  <w:endnote w:type="continuationSeparator" w:id="0">
    <w:p w14:paraId="72133AF7" w14:textId="77777777" w:rsidR="00077A03" w:rsidRDefault="00077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Narrow">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D4CD4" w14:textId="77777777" w:rsidR="00F5741A" w:rsidRDefault="00000000">
    <w:pPr>
      <w:pStyle w:val="Footer"/>
      <w:pBdr>
        <w:top w:val="single" w:sz="0" w:space="1" w:color="auto"/>
      </w:pBdr>
      <w:spacing w:before="20"/>
    </w:pPr>
    <w:r>
      <w:t xml:space="preserve">Page </w:t>
    </w:r>
    <w:r>
      <w:fldChar w:fldCharType="begin"/>
    </w:r>
    <w:r>
      <w:instrText xml:space="preserve">PAGE </w:instrText>
    </w:r>
    <w:r>
      <w:fldChar w:fldCharType="separate"/>
    </w:r>
    <w:r>
      <w:t xml:space="preserve"> 1</w:t>
    </w:r>
    <w:r>
      <w:fldChar w:fldCharType="end"/>
    </w:r>
    <w:r>
      <w:t xml:space="preserve"> of </w:t>
    </w:r>
    <w:r>
      <w:fldChar w:fldCharType="begin"/>
    </w:r>
    <w:r>
      <w:instrText xml:space="preserve">NUMPAGES </w:instrText>
    </w:r>
    <w:r>
      <w:fldChar w:fldCharType="separate"/>
    </w:r>
    <w:r>
      <w:t>24</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C54F9" w14:textId="77777777" w:rsidR="00077A03" w:rsidRDefault="00077A03">
      <w:r>
        <w:separator/>
      </w:r>
    </w:p>
  </w:footnote>
  <w:footnote w:type="continuationSeparator" w:id="0">
    <w:p w14:paraId="6BE996BB" w14:textId="77777777" w:rsidR="00077A03" w:rsidRDefault="00077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B4768" w14:textId="77777777" w:rsidR="00F5741A" w:rsidRDefault="00000000">
    <w:pPr>
      <w:pStyle w:val="Header"/>
      <w:pBdr>
        <w:bottom w:val="single" w:sz="0" w:space="1" w:color="auto"/>
      </w:pBdr>
      <w:tabs>
        <w:tab w:val="right" w:pos="9720"/>
      </w:tabs>
      <w:spacing w:after="20"/>
    </w:pPr>
    <w:r>
      <w:t>DIVISION 27</w:t>
    </w:r>
    <w:r>
      <w:tab/>
      <w:t>27 41 16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E0EE9DC6"/>
    <w:name w:val="Heading for numbering"/>
    <w:lvl w:ilvl="0">
      <w:start w:val="1"/>
      <w:numFmt w:val="decimal"/>
      <w:pStyle w:val="Heading1"/>
      <w:lvlText w:val="%1"/>
      <w:lvlJc w:val="left"/>
      <w:rPr>
        <w:rFonts w:ascii="Calibri" w:eastAsia="Calibri" w:hAnsi="Calibri" w:cs="Calibri"/>
        <w:sz w:val="24"/>
        <w:szCs w:val="24"/>
      </w:rPr>
    </w:lvl>
    <w:lvl w:ilvl="1">
      <w:start w:val="1"/>
      <w:numFmt w:val="decimal"/>
      <w:pStyle w:val="Heading2"/>
      <w:lvlText w:val="%1.%2"/>
      <w:lvlJc w:val="left"/>
      <w:rPr>
        <w:rFonts w:ascii="Calibri" w:eastAsia="Calibri" w:hAnsi="Calibri" w:cs="Calibri"/>
        <w:sz w:val="20"/>
        <w:szCs w:val="20"/>
      </w:rPr>
    </w:lvl>
    <w:lvl w:ilvl="2">
      <w:start w:val="1"/>
      <w:numFmt w:val="decimal"/>
      <w:pStyle w:val="Heading3"/>
      <w:lvlText w:val="%1.%2.%3"/>
      <w:lvlJc w:val="left"/>
      <w:rPr>
        <w:rFonts w:ascii="Calibri" w:eastAsia="Calibri" w:hAnsi="Calibri" w:cs="Calibri"/>
        <w:sz w:val="20"/>
        <w:szCs w:val="20"/>
      </w:rPr>
    </w:lvl>
    <w:lvl w:ilvl="3">
      <w:start w:val="1"/>
      <w:numFmt w:val="decimal"/>
      <w:pStyle w:val="Heading4"/>
      <w:lvlText w:val="%1.%2.%3.%4"/>
      <w:lvlJc w:val="left"/>
      <w:rPr>
        <w:rFonts w:ascii="Calibri" w:eastAsia="Calibri" w:hAnsi="Calibri" w:cs="Calibri"/>
        <w:sz w:val="20"/>
        <w:szCs w:val="20"/>
      </w:rPr>
    </w:lvl>
    <w:lvl w:ilvl="4">
      <w:start w:val="1"/>
      <w:numFmt w:val="decimal"/>
      <w:pStyle w:val="Heading5"/>
      <w:lvlText w:val="%1.%2.%3.%4.%5"/>
      <w:lvlJc w:val="left"/>
      <w:rPr>
        <w:rFonts w:ascii="Calibri" w:eastAsia="Calibri" w:hAnsi="Calibri" w:cs="Calibri"/>
        <w:sz w:val="20"/>
        <w:szCs w:val="20"/>
      </w:rPr>
    </w:lvl>
    <w:lvl w:ilvl="5">
      <w:start w:val="1"/>
      <w:numFmt w:val="decimal"/>
      <w:pStyle w:val="Heading6"/>
      <w:lvlText w:val="%1.%2.%3.%4.%5.%6"/>
      <w:lvlJc w:val="left"/>
      <w:rPr>
        <w:rFonts w:ascii="Calibri" w:eastAsia="Calibri" w:hAnsi="Calibri" w:cs="Calibri"/>
        <w:sz w:val="20"/>
        <w:szCs w:val="20"/>
      </w:rPr>
    </w:lvl>
    <w:lvl w:ilvl="6">
      <w:start w:val="1"/>
      <w:numFmt w:val="decimal"/>
      <w:pStyle w:val="Heading7"/>
      <w:lvlText w:val="%1.%2.%3.%4.%5.%6.%7"/>
      <w:lvlJc w:val="left"/>
      <w:rPr>
        <w:rFonts w:ascii="Calibri" w:eastAsia="Calibri" w:hAnsi="Calibri" w:cs="Calibri"/>
        <w:sz w:val="20"/>
        <w:szCs w:val="20"/>
      </w:rPr>
    </w:lvl>
    <w:lvl w:ilvl="7">
      <w:start w:val="1"/>
      <w:numFmt w:val="decimal"/>
      <w:pStyle w:val="Heading8"/>
      <w:lvlText w:val="%1.%2.%3.%4.%5.%6.%7.%8"/>
      <w:lvlJc w:val="left"/>
    </w:lvl>
    <w:lvl w:ilvl="8">
      <w:start w:val="1"/>
      <w:numFmt w:val="decimal"/>
      <w:pStyle w:val="Heading9"/>
      <w:lvlText w:val="%1.%2.%3.%4.%5.%6.%7.%8.%9"/>
      <w:lvlJc w:val="left"/>
    </w:lvl>
  </w:abstractNum>
  <w:abstractNum w:abstractNumId="1" w15:restartNumberingAfterBreak="0">
    <w:nsid w:val="0ABCDEF1"/>
    <w:multiLevelType w:val="singleLevel"/>
    <w:tmpl w:val="F44A5A28"/>
    <w:name w:val="TerOld1"/>
    <w:lvl w:ilvl="0">
      <w:numFmt w:val="decimal"/>
      <w:lvlText w:val="%1"/>
      <w:lvlJc w:val="left"/>
    </w:lvl>
  </w:abstractNum>
  <w:abstractNum w:abstractNumId="2" w15:restartNumberingAfterBreak="0">
    <w:nsid w:val="0ABCDEF2"/>
    <w:multiLevelType w:val="singleLevel"/>
    <w:tmpl w:val="E9D8B738"/>
    <w:name w:val="TerOld2"/>
    <w:lvl w:ilvl="0">
      <w:numFmt w:val="decimal"/>
      <w:lvlText w:val="%1"/>
      <w:lvlJc w:val="left"/>
    </w:lvl>
  </w:abstractNum>
  <w:abstractNum w:abstractNumId="3" w15:restartNumberingAfterBreak="0">
    <w:nsid w:val="0ABCDEF3"/>
    <w:multiLevelType w:val="singleLevel"/>
    <w:tmpl w:val="B1A44D20"/>
    <w:name w:val="TerOld3"/>
    <w:lvl w:ilvl="0">
      <w:numFmt w:val="decimal"/>
      <w:lvlText w:val="%1"/>
      <w:lvlJc w:val="left"/>
    </w:lvl>
  </w:abstractNum>
  <w:abstractNum w:abstractNumId="4" w15:restartNumberingAfterBreak="0">
    <w:nsid w:val="0ABCDEF4"/>
    <w:multiLevelType w:val="singleLevel"/>
    <w:tmpl w:val="661E0EE4"/>
    <w:name w:val="TerOld4"/>
    <w:lvl w:ilvl="0">
      <w:numFmt w:val="decimal"/>
      <w:lvlText w:val="%1"/>
      <w:lvlJc w:val="left"/>
    </w:lvl>
  </w:abstractNum>
  <w:abstractNum w:abstractNumId="5" w15:restartNumberingAfterBreak="0">
    <w:nsid w:val="0ABCDEF5"/>
    <w:multiLevelType w:val="singleLevel"/>
    <w:tmpl w:val="380231BA"/>
    <w:name w:val="TerOld5"/>
    <w:lvl w:ilvl="0">
      <w:numFmt w:val="decimal"/>
      <w:lvlText w:val="%1"/>
      <w:lvlJc w:val="left"/>
    </w:lvl>
  </w:abstractNum>
  <w:abstractNum w:abstractNumId="6" w15:restartNumberingAfterBreak="0">
    <w:nsid w:val="0ABCDEF6"/>
    <w:multiLevelType w:val="singleLevel"/>
    <w:tmpl w:val="7E609F72"/>
    <w:name w:val="TerOld6"/>
    <w:lvl w:ilvl="0">
      <w:numFmt w:val="decimal"/>
      <w:lvlText w:val="%1"/>
      <w:lvlJc w:val="left"/>
    </w:lvl>
  </w:abstractNum>
  <w:abstractNum w:abstractNumId="7" w15:restartNumberingAfterBreak="0">
    <w:nsid w:val="0ABCDEF7"/>
    <w:multiLevelType w:val="singleLevel"/>
    <w:tmpl w:val="67825764"/>
    <w:name w:val="TerOld7"/>
    <w:lvl w:ilvl="0">
      <w:numFmt w:val="decimal"/>
      <w:lvlText w:val="%1"/>
      <w:lvlJc w:val="left"/>
    </w:lvl>
  </w:abstractNum>
  <w:abstractNum w:abstractNumId="8" w15:restartNumberingAfterBreak="0">
    <w:nsid w:val="0ABCDEF8"/>
    <w:multiLevelType w:val="singleLevel"/>
    <w:tmpl w:val="63762026"/>
    <w:name w:val="TerOld8"/>
    <w:lvl w:ilvl="0">
      <w:numFmt w:val="decimal"/>
      <w:lvlText w:val="%1"/>
      <w:lvlJc w:val="left"/>
    </w:lvl>
  </w:abstractNum>
  <w:abstractNum w:abstractNumId="9" w15:restartNumberingAfterBreak="0">
    <w:nsid w:val="0ABCDEF9"/>
    <w:multiLevelType w:val="singleLevel"/>
    <w:tmpl w:val="789C6820"/>
    <w:name w:val="TerOld9"/>
    <w:lvl w:ilvl="0">
      <w:numFmt w:val="decimal"/>
      <w:lvlText w:val="%1"/>
      <w:lvlJc w:val="left"/>
    </w:lvl>
  </w:abstractNum>
  <w:num w:numId="1" w16cid:durableId="1022441635">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2" w16cid:durableId="1882283951">
    <w:abstractNumId w:val="1"/>
  </w:num>
  <w:num w:numId="3" w16cid:durableId="1075127559">
    <w:abstractNumId w:val="2"/>
  </w:num>
  <w:num w:numId="4" w16cid:durableId="500201086">
    <w:abstractNumId w:val="3"/>
  </w:num>
  <w:num w:numId="5" w16cid:durableId="1770346477">
    <w:abstractNumId w:val="4"/>
  </w:num>
  <w:num w:numId="6" w16cid:durableId="1574701252">
    <w:abstractNumId w:val="5"/>
  </w:num>
  <w:num w:numId="7" w16cid:durableId="1616599665">
    <w:abstractNumId w:val="6"/>
  </w:num>
  <w:num w:numId="8" w16cid:durableId="175314038">
    <w:abstractNumId w:val="7"/>
  </w:num>
  <w:num w:numId="9" w16cid:durableId="634257833">
    <w:abstractNumId w:val="8"/>
  </w:num>
  <w:num w:numId="10" w16cid:durableId="2136100574">
    <w:abstractNumId w:val="9"/>
  </w:num>
  <w:num w:numId="11" w16cid:durableId="135268922">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12" w16cid:durableId="1362198037">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13" w16cid:durableId="1945963061">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14" w16cid:durableId="1459646211">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15" w16cid:durableId="673798162">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16" w16cid:durableId="1966735868">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17" w16cid:durableId="547691400">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18" w16cid:durableId="1623028611">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19" w16cid:durableId="229508472">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20" w16cid:durableId="916864349">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21" w16cid:durableId="99423909">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22" w16cid:durableId="1812866883">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23" w16cid:durableId="1740053774">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24" w16cid:durableId="937250974">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25" w16cid:durableId="25982239">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26" w16cid:durableId="71239827">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27" w16cid:durableId="1753816474">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28" w16cid:durableId="2004046339">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29" w16cid:durableId="188687563">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30" w16cid:durableId="181750539">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31" w16cid:durableId="349912468">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32" w16cid:durableId="838153417">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33" w16cid:durableId="1371802654">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34" w16cid:durableId="517619563">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35" w16cid:durableId="410858792">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36" w16cid:durableId="1733311254">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37" w16cid:durableId="540243571">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38" w16cid:durableId="993796275">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39" w16cid:durableId="1532181632">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40" w16cid:durableId="2084716433">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pos w:val="sectEnd"/>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F5741A"/>
    <w:rsid w:val="000025CC"/>
    <w:rsid w:val="00011E4C"/>
    <w:rsid w:val="0001229E"/>
    <w:rsid w:val="00012DBE"/>
    <w:rsid w:val="00014110"/>
    <w:rsid w:val="000220E4"/>
    <w:rsid w:val="0003242D"/>
    <w:rsid w:val="000331F1"/>
    <w:rsid w:val="0003412E"/>
    <w:rsid w:val="0003436C"/>
    <w:rsid w:val="0003442C"/>
    <w:rsid w:val="00034557"/>
    <w:rsid w:val="00034DFF"/>
    <w:rsid w:val="00037BB1"/>
    <w:rsid w:val="00042F40"/>
    <w:rsid w:val="0004343F"/>
    <w:rsid w:val="000469E7"/>
    <w:rsid w:val="00052ACA"/>
    <w:rsid w:val="000543AB"/>
    <w:rsid w:val="00056308"/>
    <w:rsid w:val="000722D8"/>
    <w:rsid w:val="00072DCB"/>
    <w:rsid w:val="0007518C"/>
    <w:rsid w:val="00077A03"/>
    <w:rsid w:val="000826DA"/>
    <w:rsid w:val="00082B3E"/>
    <w:rsid w:val="000847BE"/>
    <w:rsid w:val="00086DF5"/>
    <w:rsid w:val="00090277"/>
    <w:rsid w:val="00095CEE"/>
    <w:rsid w:val="0009715A"/>
    <w:rsid w:val="000A0C89"/>
    <w:rsid w:val="000A2B73"/>
    <w:rsid w:val="000A3FCE"/>
    <w:rsid w:val="000A4254"/>
    <w:rsid w:val="000A64D0"/>
    <w:rsid w:val="000C5376"/>
    <w:rsid w:val="000C7788"/>
    <w:rsid w:val="000D6EFE"/>
    <w:rsid w:val="000D7AE2"/>
    <w:rsid w:val="000E4245"/>
    <w:rsid w:val="000E429D"/>
    <w:rsid w:val="000E6190"/>
    <w:rsid w:val="000E6AB9"/>
    <w:rsid w:val="000E7247"/>
    <w:rsid w:val="000F2B43"/>
    <w:rsid w:val="001017F3"/>
    <w:rsid w:val="00102474"/>
    <w:rsid w:val="00104AE3"/>
    <w:rsid w:val="00112A4B"/>
    <w:rsid w:val="00114A3D"/>
    <w:rsid w:val="0011634C"/>
    <w:rsid w:val="001169B4"/>
    <w:rsid w:val="001201F5"/>
    <w:rsid w:val="00125A81"/>
    <w:rsid w:val="00125F60"/>
    <w:rsid w:val="00126DFB"/>
    <w:rsid w:val="001311DB"/>
    <w:rsid w:val="00132376"/>
    <w:rsid w:val="00133624"/>
    <w:rsid w:val="00136781"/>
    <w:rsid w:val="00144A4E"/>
    <w:rsid w:val="0014516E"/>
    <w:rsid w:val="00146E00"/>
    <w:rsid w:val="00150307"/>
    <w:rsid w:val="001505FB"/>
    <w:rsid w:val="00152FE5"/>
    <w:rsid w:val="00154D8B"/>
    <w:rsid w:val="00156335"/>
    <w:rsid w:val="001571E8"/>
    <w:rsid w:val="001577D6"/>
    <w:rsid w:val="001600D8"/>
    <w:rsid w:val="00162BC5"/>
    <w:rsid w:val="00163362"/>
    <w:rsid w:val="001648AD"/>
    <w:rsid w:val="001723FC"/>
    <w:rsid w:val="00176213"/>
    <w:rsid w:val="0017644D"/>
    <w:rsid w:val="0017723C"/>
    <w:rsid w:val="00182179"/>
    <w:rsid w:val="00184449"/>
    <w:rsid w:val="001856BA"/>
    <w:rsid w:val="00191B09"/>
    <w:rsid w:val="00191B63"/>
    <w:rsid w:val="001938FD"/>
    <w:rsid w:val="001A0CA9"/>
    <w:rsid w:val="001A225A"/>
    <w:rsid w:val="001A65CA"/>
    <w:rsid w:val="001B2960"/>
    <w:rsid w:val="001B3DD1"/>
    <w:rsid w:val="001B553B"/>
    <w:rsid w:val="001B5C46"/>
    <w:rsid w:val="001C05C4"/>
    <w:rsid w:val="001C3887"/>
    <w:rsid w:val="001C5CF1"/>
    <w:rsid w:val="001C5DF3"/>
    <w:rsid w:val="001D2246"/>
    <w:rsid w:val="001D2EF6"/>
    <w:rsid w:val="001D349B"/>
    <w:rsid w:val="001D55D6"/>
    <w:rsid w:val="001D7453"/>
    <w:rsid w:val="001E5C67"/>
    <w:rsid w:val="001F13B1"/>
    <w:rsid w:val="001F2864"/>
    <w:rsid w:val="001F55A6"/>
    <w:rsid w:val="001F6C36"/>
    <w:rsid w:val="00207683"/>
    <w:rsid w:val="00210A62"/>
    <w:rsid w:val="0021190F"/>
    <w:rsid w:val="00217A68"/>
    <w:rsid w:val="00220565"/>
    <w:rsid w:val="00221942"/>
    <w:rsid w:val="00221FDB"/>
    <w:rsid w:val="00231BB2"/>
    <w:rsid w:val="0023273D"/>
    <w:rsid w:val="002337B1"/>
    <w:rsid w:val="00234F96"/>
    <w:rsid w:val="0024063C"/>
    <w:rsid w:val="00242477"/>
    <w:rsid w:val="002466E3"/>
    <w:rsid w:val="002473D4"/>
    <w:rsid w:val="00247904"/>
    <w:rsid w:val="00247D9A"/>
    <w:rsid w:val="002501E5"/>
    <w:rsid w:val="00252135"/>
    <w:rsid w:val="00252864"/>
    <w:rsid w:val="002528D9"/>
    <w:rsid w:val="00253197"/>
    <w:rsid w:val="00257C14"/>
    <w:rsid w:val="002611B4"/>
    <w:rsid w:val="002627B1"/>
    <w:rsid w:val="002662C9"/>
    <w:rsid w:val="00267552"/>
    <w:rsid w:val="002676D1"/>
    <w:rsid w:val="002738D6"/>
    <w:rsid w:val="002739B6"/>
    <w:rsid w:val="002739C1"/>
    <w:rsid w:val="00273C80"/>
    <w:rsid w:val="00275856"/>
    <w:rsid w:val="00277183"/>
    <w:rsid w:val="00277A2C"/>
    <w:rsid w:val="00282FAA"/>
    <w:rsid w:val="0028728C"/>
    <w:rsid w:val="0029606E"/>
    <w:rsid w:val="00296949"/>
    <w:rsid w:val="00296A76"/>
    <w:rsid w:val="002A10CE"/>
    <w:rsid w:val="002A5208"/>
    <w:rsid w:val="002A58F8"/>
    <w:rsid w:val="002B32D7"/>
    <w:rsid w:val="002B3E2C"/>
    <w:rsid w:val="002B5A61"/>
    <w:rsid w:val="002B610C"/>
    <w:rsid w:val="002C07FB"/>
    <w:rsid w:val="002C0CD5"/>
    <w:rsid w:val="002D0744"/>
    <w:rsid w:val="002D1707"/>
    <w:rsid w:val="002D297C"/>
    <w:rsid w:val="002E00F2"/>
    <w:rsid w:val="002E215D"/>
    <w:rsid w:val="002F37D4"/>
    <w:rsid w:val="002F3F04"/>
    <w:rsid w:val="002F44FC"/>
    <w:rsid w:val="002F54E7"/>
    <w:rsid w:val="002F623A"/>
    <w:rsid w:val="002F77B5"/>
    <w:rsid w:val="002F7C09"/>
    <w:rsid w:val="00301442"/>
    <w:rsid w:val="00301B2E"/>
    <w:rsid w:val="0030323C"/>
    <w:rsid w:val="003044C2"/>
    <w:rsid w:val="0031156A"/>
    <w:rsid w:val="003117C2"/>
    <w:rsid w:val="00312169"/>
    <w:rsid w:val="00312432"/>
    <w:rsid w:val="003160CB"/>
    <w:rsid w:val="003223C0"/>
    <w:rsid w:val="003242FF"/>
    <w:rsid w:val="00324850"/>
    <w:rsid w:val="003314BA"/>
    <w:rsid w:val="00334620"/>
    <w:rsid w:val="0033747A"/>
    <w:rsid w:val="00337AAC"/>
    <w:rsid w:val="00340149"/>
    <w:rsid w:val="0034017A"/>
    <w:rsid w:val="00344239"/>
    <w:rsid w:val="00347361"/>
    <w:rsid w:val="00347610"/>
    <w:rsid w:val="00347A6A"/>
    <w:rsid w:val="003506E0"/>
    <w:rsid w:val="003524E2"/>
    <w:rsid w:val="003558F8"/>
    <w:rsid w:val="003642E9"/>
    <w:rsid w:val="00366BCC"/>
    <w:rsid w:val="00366D8E"/>
    <w:rsid w:val="00370F9D"/>
    <w:rsid w:val="00373316"/>
    <w:rsid w:val="003764C5"/>
    <w:rsid w:val="00380920"/>
    <w:rsid w:val="00380A14"/>
    <w:rsid w:val="00380B9C"/>
    <w:rsid w:val="003817C3"/>
    <w:rsid w:val="00383137"/>
    <w:rsid w:val="00384F85"/>
    <w:rsid w:val="003853D8"/>
    <w:rsid w:val="00386523"/>
    <w:rsid w:val="0038680B"/>
    <w:rsid w:val="00386ED2"/>
    <w:rsid w:val="00390A60"/>
    <w:rsid w:val="00391225"/>
    <w:rsid w:val="00391BE9"/>
    <w:rsid w:val="003937D1"/>
    <w:rsid w:val="003A1E23"/>
    <w:rsid w:val="003B050E"/>
    <w:rsid w:val="003B2FE0"/>
    <w:rsid w:val="003C7B77"/>
    <w:rsid w:val="003D0327"/>
    <w:rsid w:val="003E658C"/>
    <w:rsid w:val="003F1D22"/>
    <w:rsid w:val="003F3B41"/>
    <w:rsid w:val="003F7187"/>
    <w:rsid w:val="00403201"/>
    <w:rsid w:val="00403F91"/>
    <w:rsid w:val="00404B08"/>
    <w:rsid w:val="00406231"/>
    <w:rsid w:val="00406E5B"/>
    <w:rsid w:val="004114D7"/>
    <w:rsid w:val="00413758"/>
    <w:rsid w:val="0041723E"/>
    <w:rsid w:val="004217E1"/>
    <w:rsid w:val="004236BB"/>
    <w:rsid w:val="00425C05"/>
    <w:rsid w:val="0042644C"/>
    <w:rsid w:val="00427DF9"/>
    <w:rsid w:val="004304E9"/>
    <w:rsid w:val="00430BB3"/>
    <w:rsid w:val="00431EF2"/>
    <w:rsid w:val="00440275"/>
    <w:rsid w:val="00444F95"/>
    <w:rsid w:val="0044707E"/>
    <w:rsid w:val="00447969"/>
    <w:rsid w:val="00471154"/>
    <w:rsid w:val="00472C20"/>
    <w:rsid w:val="004732DF"/>
    <w:rsid w:val="00486A47"/>
    <w:rsid w:val="00493500"/>
    <w:rsid w:val="004A0035"/>
    <w:rsid w:val="004A0D01"/>
    <w:rsid w:val="004A0DE5"/>
    <w:rsid w:val="004A1188"/>
    <w:rsid w:val="004A1F50"/>
    <w:rsid w:val="004B4158"/>
    <w:rsid w:val="004C1D1C"/>
    <w:rsid w:val="004C3B64"/>
    <w:rsid w:val="004C4769"/>
    <w:rsid w:val="004C4E7A"/>
    <w:rsid w:val="004D27AC"/>
    <w:rsid w:val="004D3784"/>
    <w:rsid w:val="004D3CFC"/>
    <w:rsid w:val="004D3F56"/>
    <w:rsid w:val="004D542C"/>
    <w:rsid w:val="004E625A"/>
    <w:rsid w:val="004F4892"/>
    <w:rsid w:val="004F4A6D"/>
    <w:rsid w:val="004F54CE"/>
    <w:rsid w:val="0050735C"/>
    <w:rsid w:val="00510E9A"/>
    <w:rsid w:val="00511440"/>
    <w:rsid w:val="0051211E"/>
    <w:rsid w:val="005135FD"/>
    <w:rsid w:val="00514560"/>
    <w:rsid w:val="005161F1"/>
    <w:rsid w:val="00520C2A"/>
    <w:rsid w:val="00524FB0"/>
    <w:rsid w:val="00526DAD"/>
    <w:rsid w:val="00533A5C"/>
    <w:rsid w:val="00547D87"/>
    <w:rsid w:val="00551C34"/>
    <w:rsid w:val="005520F3"/>
    <w:rsid w:val="00552271"/>
    <w:rsid w:val="00553EAB"/>
    <w:rsid w:val="005542B5"/>
    <w:rsid w:val="0055475A"/>
    <w:rsid w:val="00554D02"/>
    <w:rsid w:val="00555832"/>
    <w:rsid w:val="00561C0E"/>
    <w:rsid w:val="0056244E"/>
    <w:rsid w:val="00563EF3"/>
    <w:rsid w:val="00563F76"/>
    <w:rsid w:val="00570C70"/>
    <w:rsid w:val="0057127D"/>
    <w:rsid w:val="005762DB"/>
    <w:rsid w:val="00576B7D"/>
    <w:rsid w:val="00577E94"/>
    <w:rsid w:val="0058460F"/>
    <w:rsid w:val="00585018"/>
    <w:rsid w:val="00591C2C"/>
    <w:rsid w:val="0059210D"/>
    <w:rsid w:val="00593F15"/>
    <w:rsid w:val="00594B01"/>
    <w:rsid w:val="00594D5D"/>
    <w:rsid w:val="00595DF9"/>
    <w:rsid w:val="005A03B3"/>
    <w:rsid w:val="005A1B49"/>
    <w:rsid w:val="005A2CA2"/>
    <w:rsid w:val="005A781C"/>
    <w:rsid w:val="005B0F47"/>
    <w:rsid w:val="005B105D"/>
    <w:rsid w:val="005C00DE"/>
    <w:rsid w:val="005C2072"/>
    <w:rsid w:val="005C543B"/>
    <w:rsid w:val="005D02CA"/>
    <w:rsid w:val="005D26E5"/>
    <w:rsid w:val="005D2D03"/>
    <w:rsid w:val="005D5AE4"/>
    <w:rsid w:val="005E13D6"/>
    <w:rsid w:val="005E1417"/>
    <w:rsid w:val="005E191D"/>
    <w:rsid w:val="005F1F86"/>
    <w:rsid w:val="005F2722"/>
    <w:rsid w:val="005F5E72"/>
    <w:rsid w:val="005F6BC1"/>
    <w:rsid w:val="0060175F"/>
    <w:rsid w:val="00602774"/>
    <w:rsid w:val="00606415"/>
    <w:rsid w:val="006069AB"/>
    <w:rsid w:val="00606FDB"/>
    <w:rsid w:val="00612010"/>
    <w:rsid w:val="00614EC3"/>
    <w:rsid w:val="00617522"/>
    <w:rsid w:val="006200BC"/>
    <w:rsid w:val="00623207"/>
    <w:rsid w:val="0062528B"/>
    <w:rsid w:val="006357C6"/>
    <w:rsid w:val="00637E36"/>
    <w:rsid w:val="00640D9E"/>
    <w:rsid w:val="00641FAC"/>
    <w:rsid w:val="00642FA6"/>
    <w:rsid w:val="00646EBD"/>
    <w:rsid w:val="0065186E"/>
    <w:rsid w:val="0065333F"/>
    <w:rsid w:val="006636EA"/>
    <w:rsid w:val="00663B43"/>
    <w:rsid w:val="00665B87"/>
    <w:rsid w:val="006717BC"/>
    <w:rsid w:val="0067594B"/>
    <w:rsid w:val="00680354"/>
    <w:rsid w:val="00680A2C"/>
    <w:rsid w:val="00683D9E"/>
    <w:rsid w:val="0068603C"/>
    <w:rsid w:val="006908D2"/>
    <w:rsid w:val="00693BA7"/>
    <w:rsid w:val="00695987"/>
    <w:rsid w:val="0069706F"/>
    <w:rsid w:val="0069731C"/>
    <w:rsid w:val="00697D21"/>
    <w:rsid w:val="006A4068"/>
    <w:rsid w:val="006A4730"/>
    <w:rsid w:val="006A5E05"/>
    <w:rsid w:val="006A753A"/>
    <w:rsid w:val="006A7ABD"/>
    <w:rsid w:val="006B1D0A"/>
    <w:rsid w:val="006B20AB"/>
    <w:rsid w:val="006B39A1"/>
    <w:rsid w:val="006B5DA1"/>
    <w:rsid w:val="006C08F8"/>
    <w:rsid w:val="006C1958"/>
    <w:rsid w:val="006C5A34"/>
    <w:rsid w:val="006C733C"/>
    <w:rsid w:val="006C79AB"/>
    <w:rsid w:val="006D18B1"/>
    <w:rsid w:val="006D2BE6"/>
    <w:rsid w:val="006D6933"/>
    <w:rsid w:val="006E692E"/>
    <w:rsid w:val="006F039D"/>
    <w:rsid w:val="006F2EBB"/>
    <w:rsid w:val="006F4172"/>
    <w:rsid w:val="006F4B11"/>
    <w:rsid w:val="006F7B08"/>
    <w:rsid w:val="00700147"/>
    <w:rsid w:val="0070334A"/>
    <w:rsid w:val="00703FAC"/>
    <w:rsid w:val="007111B1"/>
    <w:rsid w:val="00712D79"/>
    <w:rsid w:val="0071402D"/>
    <w:rsid w:val="00725DB5"/>
    <w:rsid w:val="00731EFA"/>
    <w:rsid w:val="007329B4"/>
    <w:rsid w:val="00732C00"/>
    <w:rsid w:val="007365E4"/>
    <w:rsid w:val="00736ED8"/>
    <w:rsid w:val="0074119B"/>
    <w:rsid w:val="00741E12"/>
    <w:rsid w:val="007439C3"/>
    <w:rsid w:val="00745241"/>
    <w:rsid w:val="00752332"/>
    <w:rsid w:val="0075240E"/>
    <w:rsid w:val="007550B4"/>
    <w:rsid w:val="00757407"/>
    <w:rsid w:val="007625AC"/>
    <w:rsid w:val="00763BC9"/>
    <w:rsid w:val="007643B9"/>
    <w:rsid w:val="00765916"/>
    <w:rsid w:val="00765945"/>
    <w:rsid w:val="0076621B"/>
    <w:rsid w:val="00766A8A"/>
    <w:rsid w:val="0077088B"/>
    <w:rsid w:val="007718D7"/>
    <w:rsid w:val="00775BCD"/>
    <w:rsid w:val="00776D91"/>
    <w:rsid w:val="00777AC9"/>
    <w:rsid w:val="00782A2E"/>
    <w:rsid w:val="0078439A"/>
    <w:rsid w:val="0078758D"/>
    <w:rsid w:val="007944BF"/>
    <w:rsid w:val="007A37D0"/>
    <w:rsid w:val="007A39EE"/>
    <w:rsid w:val="007A43EC"/>
    <w:rsid w:val="007A44F4"/>
    <w:rsid w:val="007A53BC"/>
    <w:rsid w:val="007A647C"/>
    <w:rsid w:val="007B0F7F"/>
    <w:rsid w:val="007C141A"/>
    <w:rsid w:val="007C2C58"/>
    <w:rsid w:val="007C3612"/>
    <w:rsid w:val="007C3895"/>
    <w:rsid w:val="007C4AD9"/>
    <w:rsid w:val="007C4F21"/>
    <w:rsid w:val="007C58C2"/>
    <w:rsid w:val="007C7CF3"/>
    <w:rsid w:val="007E12DE"/>
    <w:rsid w:val="007E3FB4"/>
    <w:rsid w:val="007F0DEC"/>
    <w:rsid w:val="007F2266"/>
    <w:rsid w:val="007F4128"/>
    <w:rsid w:val="0080192A"/>
    <w:rsid w:val="00801B12"/>
    <w:rsid w:val="00802482"/>
    <w:rsid w:val="0080617D"/>
    <w:rsid w:val="008100BC"/>
    <w:rsid w:val="008113C5"/>
    <w:rsid w:val="00811CE1"/>
    <w:rsid w:val="008141CC"/>
    <w:rsid w:val="00815AD6"/>
    <w:rsid w:val="00815DEB"/>
    <w:rsid w:val="008162C0"/>
    <w:rsid w:val="0081732F"/>
    <w:rsid w:val="008227A0"/>
    <w:rsid w:val="00823D92"/>
    <w:rsid w:val="008304AB"/>
    <w:rsid w:val="0083313C"/>
    <w:rsid w:val="00833D77"/>
    <w:rsid w:val="008348C3"/>
    <w:rsid w:val="008416A0"/>
    <w:rsid w:val="00844732"/>
    <w:rsid w:val="0084504F"/>
    <w:rsid w:val="008508CB"/>
    <w:rsid w:val="00851509"/>
    <w:rsid w:val="00852F1F"/>
    <w:rsid w:val="00855D1C"/>
    <w:rsid w:val="00856709"/>
    <w:rsid w:val="008571C6"/>
    <w:rsid w:val="008614AE"/>
    <w:rsid w:val="00867DD0"/>
    <w:rsid w:val="00873156"/>
    <w:rsid w:val="00875D8C"/>
    <w:rsid w:val="0087718C"/>
    <w:rsid w:val="0089663D"/>
    <w:rsid w:val="00896ACA"/>
    <w:rsid w:val="00896F29"/>
    <w:rsid w:val="008974E6"/>
    <w:rsid w:val="008A3B00"/>
    <w:rsid w:val="008B4BEB"/>
    <w:rsid w:val="008B6DD8"/>
    <w:rsid w:val="008C041E"/>
    <w:rsid w:val="008C0F69"/>
    <w:rsid w:val="008C15E1"/>
    <w:rsid w:val="008C3142"/>
    <w:rsid w:val="008C3792"/>
    <w:rsid w:val="008C7D2B"/>
    <w:rsid w:val="008D071A"/>
    <w:rsid w:val="008D653C"/>
    <w:rsid w:val="008D7F40"/>
    <w:rsid w:val="008E4483"/>
    <w:rsid w:val="008E6681"/>
    <w:rsid w:val="008E70A3"/>
    <w:rsid w:val="008F2285"/>
    <w:rsid w:val="008F2BB1"/>
    <w:rsid w:val="008F2CFF"/>
    <w:rsid w:val="008F3458"/>
    <w:rsid w:val="008F3E78"/>
    <w:rsid w:val="008F45D4"/>
    <w:rsid w:val="009122E8"/>
    <w:rsid w:val="0091622E"/>
    <w:rsid w:val="00917E97"/>
    <w:rsid w:val="009210DB"/>
    <w:rsid w:val="009243C8"/>
    <w:rsid w:val="009264B2"/>
    <w:rsid w:val="0092727E"/>
    <w:rsid w:val="009277D4"/>
    <w:rsid w:val="00930E6E"/>
    <w:rsid w:val="00940D4E"/>
    <w:rsid w:val="009451BC"/>
    <w:rsid w:val="00946944"/>
    <w:rsid w:val="00947979"/>
    <w:rsid w:val="00951CCF"/>
    <w:rsid w:val="00952D1F"/>
    <w:rsid w:val="00953A12"/>
    <w:rsid w:val="00955CF5"/>
    <w:rsid w:val="009608E9"/>
    <w:rsid w:val="0096464F"/>
    <w:rsid w:val="00967A0E"/>
    <w:rsid w:val="009704BD"/>
    <w:rsid w:val="00970FE5"/>
    <w:rsid w:val="00972F1F"/>
    <w:rsid w:val="00976820"/>
    <w:rsid w:val="00982A48"/>
    <w:rsid w:val="00986AA2"/>
    <w:rsid w:val="00987A10"/>
    <w:rsid w:val="00987EBC"/>
    <w:rsid w:val="00990E60"/>
    <w:rsid w:val="0099311A"/>
    <w:rsid w:val="00993310"/>
    <w:rsid w:val="0099777C"/>
    <w:rsid w:val="009A10B5"/>
    <w:rsid w:val="009A64E4"/>
    <w:rsid w:val="009B10E9"/>
    <w:rsid w:val="009B263F"/>
    <w:rsid w:val="009B2C1B"/>
    <w:rsid w:val="009B3DC5"/>
    <w:rsid w:val="009B6C22"/>
    <w:rsid w:val="009B7F9F"/>
    <w:rsid w:val="009C0AD7"/>
    <w:rsid w:val="009C14D7"/>
    <w:rsid w:val="009C5DF0"/>
    <w:rsid w:val="009D111D"/>
    <w:rsid w:val="009D21FD"/>
    <w:rsid w:val="009D26F4"/>
    <w:rsid w:val="009D2B08"/>
    <w:rsid w:val="009E0F72"/>
    <w:rsid w:val="009E2576"/>
    <w:rsid w:val="009E283F"/>
    <w:rsid w:val="009E5A25"/>
    <w:rsid w:val="009F0233"/>
    <w:rsid w:val="009F323E"/>
    <w:rsid w:val="009F4187"/>
    <w:rsid w:val="009F62C9"/>
    <w:rsid w:val="009F6A96"/>
    <w:rsid w:val="00A03249"/>
    <w:rsid w:val="00A051D4"/>
    <w:rsid w:val="00A130AE"/>
    <w:rsid w:val="00A13A12"/>
    <w:rsid w:val="00A2176F"/>
    <w:rsid w:val="00A24ECD"/>
    <w:rsid w:val="00A2601D"/>
    <w:rsid w:val="00A26180"/>
    <w:rsid w:val="00A32B7A"/>
    <w:rsid w:val="00A32F17"/>
    <w:rsid w:val="00A334C8"/>
    <w:rsid w:val="00A33C33"/>
    <w:rsid w:val="00A351A6"/>
    <w:rsid w:val="00A37AE2"/>
    <w:rsid w:val="00A400AC"/>
    <w:rsid w:val="00A40B9D"/>
    <w:rsid w:val="00A419BB"/>
    <w:rsid w:val="00A41CA3"/>
    <w:rsid w:val="00A42FE8"/>
    <w:rsid w:val="00A432C5"/>
    <w:rsid w:val="00A46282"/>
    <w:rsid w:val="00A46F4D"/>
    <w:rsid w:val="00A57420"/>
    <w:rsid w:val="00A57786"/>
    <w:rsid w:val="00A6079B"/>
    <w:rsid w:val="00A652FF"/>
    <w:rsid w:val="00A75353"/>
    <w:rsid w:val="00A80C04"/>
    <w:rsid w:val="00A867DF"/>
    <w:rsid w:val="00A922EE"/>
    <w:rsid w:val="00A92E00"/>
    <w:rsid w:val="00A93677"/>
    <w:rsid w:val="00A96E3E"/>
    <w:rsid w:val="00A97FF7"/>
    <w:rsid w:val="00AA053D"/>
    <w:rsid w:val="00AA101B"/>
    <w:rsid w:val="00AA1D0B"/>
    <w:rsid w:val="00AA204E"/>
    <w:rsid w:val="00AA2BDD"/>
    <w:rsid w:val="00AA366E"/>
    <w:rsid w:val="00AA55EB"/>
    <w:rsid w:val="00AB0962"/>
    <w:rsid w:val="00AB322E"/>
    <w:rsid w:val="00AB549F"/>
    <w:rsid w:val="00AB6BFB"/>
    <w:rsid w:val="00AC44ED"/>
    <w:rsid w:val="00AD1242"/>
    <w:rsid w:val="00AD2F9E"/>
    <w:rsid w:val="00AD3975"/>
    <w:rsid w:val="00AD3EBC"/>
    <w:rsid w:val="00AD4588"/>
    <w:rsid w:val="00AD4FF2"/>
    <w:rsid w:val="00AE1DCE"/>
    <w:rsid w:val="00AE34F4"/>
    <w:rsid w:val="00AE5A53"/>
    <w:rsid w:val="00AE6303"/>
    <w:rsid w:val="00AE722C"/>
    <w:rsid w:val="00AF0FF6"/>
    <w:rsid w:val="00AF6734"/>
    <w:rsid w:val="00B039AB"/>
    <w:rsid w:val="00B03D04"/>
    <w:rsid w:val="00B06119"/>
    <w:rsid w:val="00B074C3"/>
    <w:rsid w:val="00B07E41"/>
    <w:rsid w:val="00B11DE9"/>
    <w:rsid w:val="00B150BE"/>
    <w:rsid w:val="00B2050F"/>
    <w:rsid w:val="00B224C0"/>
    <w:rsid w:val="00B24A05"/>
    <w:rsid w:val="00B26A18"/>
    <w:rsid w:val="00B26F38"/>
    <w:rsid w:val="00B3050A"/>
    <w:rsid w:val="00B329E1"/>
    <w:rsid w:val="00B339E8"/>
    <w:rsid w:val="00B52757"/>
    <w:rsid w:val="00B54895"/>
    <w:rsid w:val="00B55D4D"/>
    <w:rsid w:val="00B63B28"/>
    <w:rsid w:val="00B65CC9"/>
    <w:rsid w:val="00B65E16"/>
    <w:rsid w:val="00B720A0"/>
    <w:rsid w:val="00B73D2F"/>
    <w:rsid w:val="00B77025"/>
    <w:rsid w:val="00B80444"/>
    <w:rsid w:val="00B868A2"/>
    <w:rsid w:val="00B90038"/>
    <w:rsid w:val="00B950EB"/>
    <w:rsid w:val="00B95487"/>
    <w:rsid w:val="00BA19D9"/>
    <w:rsid w:val="00BA1B77"/>
    <w:rsid w:val="00BA4A3E"/>
    <w:rsid w:val="00BA4C86"/>
    <w:rsid w:val="00BA4D62"/>
    <w:rsid w:val="00BA562A"/>
    <w:rsid w:val="00BA64FA"/>
    <w:rsid w:val="00BA7F36"/>
    <w:rsid w:val="00BB17A7"/>
    <w:rsid w:val="00BB1CE1"/>
    <w:rsid w:val="00BB2CA6"/>
    <w:rsid w:val="00BB6435"/>
    <w:rsid w:val="00BC03A7"/>
    <w:rsid w:val="00BC2479"/>
    <w:rsid w:val="00BC5383"/>
    <w:rsid w:val="00BC5A1F"/>
    <w:rsid w:val="00BC647E"/>
    <w:rsid w:val="00BD23B8"/>
    <w:rsid w:val="00BD3AE8"/>
    <w:rsid w:val="00BD590E"/>
    <w:rsid w:val="00BE0B3F"/>
    <w:rsid w:val="00BE291B"/>
    <w:rsid w:val="00BE49D9"/>
    <w:rsid w:val="00BE56D2"/>
    <w:rsid w:val="00BF0D94"/>
    <w:rsid w:val="00BF113D"/>
    <w:rsid w:val="00BF117A"/>
    <w:rsid w:val="00BF28C7"/>
    <w:rsid w:val="00BF4312"/>
    <w:rsid w:val="00BF43D9"/>
    <w:rsid w:val="00BF5D90"/>
    <w:rsid w:val="00BF68EB"/>
    <w:rsid w:val="00C03370"/>
    <w:rsid w:val="00C055C5"/>
    <w:rsid w:val="00C05E3D"/>
    <w:rsid w:val="00C200EE"/>
    <w:rsid w:val="00C21C17"/>
    <w:rsid w:val="00C32FDB"/>
    <w:rsid w:val="00C34817"/>
    <w:rsid w:val="00C34F6E"/>
    <w:rsid w:val="00C3729C"/>
    <w:rsid w:val="00C42A8B"/>
    <w:rsid w:val="00C4369A"/>
    <w:rsid w:val="00C51B9E"/>
    <w:rsid w:val="00C51D2C"/>
    <w:rsid w:val="00C5386B"/>
    <w:rsid w:val="00C56DCE"/>
    <w:rsid w:val="00C607AE"/>
    <w:rsid w:val="00C61A61"/>
    <w:rsid w:val="00C62936"/>
    <w:rsid w:val="00C64BE9"/>
    <w:rsid w:val="00C65BF0"/>
    <w:rsid w:val="00C65DEE"/>
    <w:rsid w:val="00C7115F"/>
    <w:rsid w:val="00C7349B"/>
    <w:rsid w:val="00C734C9"/>
    <w:rsid w:val="00C739BB"/>
    <w:rsid w:val="00C75C3C"/>
    <w:rsid w:val="00C77748"/>
    <w:rsid w:val="00C90D38"/>
    <w:rsid w:val="00C9289D"/>
    <w:rsid w:val="00C9579C"/>
    <w:rsid w:val="00C95BAE"/>
    <w:rsid w:val="00C963D3"/>
    <w:rsid w:val="00CA3AB8"/>
    <w:rsid w:val="00CA4154"/>
    <w:rsid w:val="00CB49BC"/>
    <w:rsid w:val="00CB4E97"/>
    <w:rsid w:val="00CB7D92"/>
    <w:rsid w:val="00CB7D9B"/>
    <w:rsid w:val="00CC0747"/>
    <w:rsid w:val="00CC0D23"/>
    <w:rsid w:val="00CC4492"/>
    <w:rsid w:val="00CD01AE"/>
    <w:rsid w:val="00CD15EF"/>
    <w:rsid w:val="00CD1731"/>
    <w:rsid w:val="00CD4441"/>
    <w:rsid w:val="00CD48A6"/>
    <w:rsid w:val="00CD6284"/>
    <w:rsid w:val="00CD7500"/>
    <w:rsid w:val="00CE1B7A"/>
    <w:rsid w:val="00CE4928"/>
    <w:rsid w:val="00CE58F0"/>
    <w:rsid w:val="00CF07C6"/>
    <w:rsid w:val="00CF3141"/>
    <w:rsid w:val="00CF41CB"/>
    <w:rsid w:val="00CF4BDA"/>
    <w:rsid w:val="00D00456"/>
    <w:rsid w:val="00D0232E"/>
    <w:rsid w:val="00D05D84"/>
    <w:rsid w:val="00D06647"/>
    <w:rsid w:val="00D0691D"/>
    <w:rsid w:val="00D06A46"/>
    <w:rsid w:val="00D06C08"/>
    <w:rsid w:val="00D10BE9"/>
    <w:rsid w:val="00D10CBF"/>
    <w:rsid w:val="00D12E0E"/>
    <w:rsid w:val="00D146FD"/>
    <w:rsid w:val="00D15169"/>
    <w:rsid w:val="00D16DF9"/>
    <w:rsid w:val="00D2375E"/>
    <w:rsid w:val="00D305DD"/>
    <w:rsid w:val="00D33514"/>
    <w:rsid w:val="00D3363B"/>
    <w:rsid w:val="00D37B00"/>
    <w:rsid w:val="00D416E6"/>
    <w:rsid w:val="00D44537"/>
    <w:rsid w:val="00D4530D"/>
    <w:rsid w:val="00D478C7"/>
    <w:rsid w:val="00D5217E"/>
    <w:rsid w:val="00D52685"/>
    <w:rsid w:val="00D52DBE"/>
    <w:rsid w:val="00D55573"/>
    <w:rsid w:val="00D562A8"/>
    <w:rsid w:val="00D56F1E"/>
    <w:rsid w:val="00D575BD"/>
    <w:rsid w:val="00D61972"/>
    <w:rsid w:val="00D6242B"/>
    <w:rsid w:val="00D6290C"/>
    <w:rsid w:val="00D63825"/>
    <w:rsid w:val="00D65164"/>
    <w:rsid w:val="00D7154C"/>
    <w:rsid w:val="00D71854"/>
    <w:rsid w:val="00D7332C"/>
    <w:rsid w:val="00D75139"/>
    <w:rsid w:val="00D77753"/>
    <w:rsid w:val="00D77B10"/>
    <w:rsid w:val="00D83838"/>
    <w:rsid w:val="00D94E7E"/>
    <w:rsid w:val="00D959F0"/>
    <w:rsid w:val="00D97257"/>
    <w:rsid w:val="00DA1082"/>
    <w:rsid w:val="00DA2099"/>
    <w:rsid w:val="00DA2FAC"/>
    <w:rsid w:val="00DA4C64"/>
    <w:rsid w:val="00DA59A3"/>
    <w:rsid w:val="00DA5D1E"/>
    <w:rsid w:val="00DB0E54"/>
    <w:rsid w:val="00DC1B20"/>
    <w:rsid w:val="00DC4233"/>
    <w:rsid w:val="00DD013C"/>
    <w:rsid w:val="00DD021D"/>
    <w:rsid w:val="00DD0C41"/>
    <w:rsid w:val="00DD4620"/>
    <w:rsid w:val="00DD4737"/>
    <w:rsid w:val="00DD77AE"/>
    <w:rsid w:val="00DE39C8"/>
    <w:rsid w:val="00DE425A"/>
    <w:rsid w:val="00DE4A1C"/>
    <w:rsid w:val="00DF06B8"/>
    <w:rsid w:val="00DF393E"/>
    <w:rsid w:val="00DF66ED"/>
    <w:rsid w:val="00DF782C"/>
    <w:rsid w:val="00E00201"/>
    <w:rsid w:val="00E00B43"/>
    <w:rsid w:val="00E01A8B"/>
    <w:rsid w:val="00E106C2"/>
    <w:rsid w:val="00E117AA"/>
    <w:rsid w:val="00E11E9E"/>
    <w:rsid w:val="00E1457E"/>
    <w:rsid w:val="00E15F48"/>
    <w:rsid w:val="00E16F62"/>
    <w:rsid w:val="00E1753C"/>
    <w:rsid w:val="00E175CB"/>
    <w:rsid w:val="00E17A0F"/>
    <w:rsid w:val="00E20DB8"/>
    <w:rsid w:val="00E22357"/>
    <w:rsid w:val="00E22B09"/>
    <w:rsid w:val="00E24452"/>
    <w:rsid w:val="00E250A1"/>
    <w:rsid w:val="00E26583"/>
    <w:rsid w:val="00E26CDB"/>
    <w:rsid w:val="00E30591"/>
    <w:rsid w:val="00E307E8"/>
    <w:rsid w:val="00E31881"/>
    <w:rsid w:val="00E32B54"/>
    <w:rsid w:val="00E3474D"/>
    <w:rsid w:val="00E354E8"/>
    <w:rsid w:val="00E41C2C"/>
    <w:rsid w:val="00E45566"/>
    <w:rsid w:val="00E45BA6"/>
    <w:rsid w:val="00E55F82"/>
    <w:rsid w:val="00E56601"/>
    <w:rsid w:val="00E56771"/>
    <w:rsid w:val="00E605C9"/>
    <w:rsid w:val="00E6090E"/>
    <w:rsid w:val="00E61CFC"/>
    <w:rsid w:val="00E61EF4"/>
    <w:rsid w:val="00E632CD"/>
    <w:rsid w:val="00E66BD8"/>
    <w:rsid w:val="00E6781B"/>
    <w:rsid w:val="00E67C2D"/>
    <w:rsid w:val="00E71B56"/>
    <w:rsid w:val="00E7230C"/>
    <w:rsid w:val="00E754BE"/>
    <w:rsid w:val="00E82BBD"/>
    <w:rsid w:val="00E85707"/>
    <w:rsid w:val="00E86372"/>
    <w:rsid w:val="00E94E5A"/>
    <w:rsid w:val="00E9704C"/>
    <w:rsid w:val="00E9777B"/>
    <w:rsid w:val="00EA0931"/>
    <w:rsid w:val="00EA2F53"/>
    <w:rsid w:val="00EA77C3"/>
    <w:rsid w:val="00EB2E44"/>
    <w:rsid w:val="00EB3E67"/>
    <w:rsid w:val="00EB5E77"/>
    <w:rsid w:val="00EB5F6F"/>
    <w:rsid w:val="00EB605A"/>
    <w:rsid w:val="00EB6AB5"/>
    <w:rsid w:val="00EB7062"/>
    <w:rsid w:val="00EC12B7"/>
    <w:rsid w:val="00EC64AD"/>
    <w:rsid w:val="00EC64E8"/>
    <w:rsid w:val="00EC6CEB"/>
    <w:rsid w:val="00ED3614"/>
    <w:rsid w:val="00ED5F6E"/>
    <w:rsid w:val="00ED7C15"/>
    <w:rsid w:val="00EE369C"/>
    <w:rsid w:val="00EE63ED"/>
    <w:rsid w:val="00EE6FB1"/>
    <w:rsid w:val="00EE7546"/>
    <w:rsid w:val="00EF15D2"/>
    <w:rsid w:val="00EF4B06"/>
    <w:rsid w:val="00F0516F"/>
    <w:rsid w:val="00F06BEE"/>
    <w:rsid w:val="00F14A12"/>
    <w:rsid w:val="00F17CF1"/>
    <w:rsid w:val="00F21394"/>
    <w:rsid w:val="00F23EB9"/>
    <w:rsid w:val="00F3098E"/>
    <w:rsid w:val="00F31CFC"/>
    <w:rsid w:val="00F34C82"/>
    <w:rsid w:val="00F357A9"/>
    <w:rsid w:val="00F35D8B"/>
    <w:rsid w:val="00F41675"/>
    <w:rsid w:val="00F453D0"/>
    <w:rsid w:val="00F472DD"/>
    <w:rsid w:val="00F50CBE"/>
    <w:rsid w:val="00F52C10"/>
    <w:rsid w:val="00F532ED"/>
    <w:rsid w:val="00F55C21"/>
    <w:rsid w:val="00F55FD6"/>
    <w:rsid w:val="00F56925"/>
    <w:rsid w:val="00F5741A"/>
    <w:rsid w:val="00F576CD"/>
    <w:rsid w:val="00F63591"/>
    <w:rsid w:val="00F70CBA"/>
    <w:rsid w:val="00F71A30"/>
    <w:rsid w:val="00F73917"/>
    <w:rsid w:val="00F73984"/>
    <w:rsid w:val="00F81155"/>
    <w:rsid w:val="00F825DD"/>
    <w:rsid w:val="00F8637D"/>
    <w:rsid w:val="00F871C9"/>
    <w:rsid w:val="00F9375B"/>
    <w:rsid w:val="00F96120"/>
    <w:rsid w:val="00FA24B2"/>
    <w:rsid w:val="00FA2FDB"/>
    <w:rsid w:val="00FB5348"/>
    <w:rsid w:val="00FB5E56"/>
    <w:rsid w:val="00FC053A"/>
    <w:rsid w:val="00FC1486"/>
    <w:rsid w:val="00FC165F"/>
    <w:rsid w:val="00FC21D8"/>
    <w:rsid w:val="00FC3940"/>
    <w:rsid w:val="00FD14B1"/>
    <w:rsid w:val="00FD1519"/>
    <w:rsid w:val="00FD151B"/>
    <w:rsid w:val="00FD265F"/>
    <w:rsid w:val="00FD4CC0"/>
    <w:rsid w:val="00FD5759"/>
    <w:rsid w:val="00FD5A94"/>
    <w:rsid w:val="00FD7950"/>
    <w:rsid w:val="00FE27CE"/>
    <w:rsid w:val="00FE377B"/>
    <w:rsid w:val="00FE4A1F"/>
    <w:rsid w:val="00FE6DDF"/>
    <w:rsid w:val="00FF0E34"/>
    <w:rsid w:val="00FF1333"/>
    <w:rsid w:val="00FF1E4A"/>
    <w:rsid w:val="00FF4998"/>
    <w:rsid w:val="00FF7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714DA"/>
  <w15:docId w15:val="{C1BEF253-2C78-484D-A407-4B0C88B6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E05"/>
  </w:style>
  <w:style w:type="paragraph" w:styleId="Heading1">
    <w:name w:val="heading 1"/>
    <w:basedOn w:val="Normal"/>
    <w:next w:val="Normal"/>
    <w:uiPriority w:val="9"/>
    <w:qFormat/>
    <w:pPr>
      <w:numPr>
        <w:numId w:val="1"/>
      </w:numPr>
      <w:spacing w:before="80" w:after="80"/>
      <w:outlineLvl w:val="0"/>
    </w:pPr>
    <w:rPr>
      <w:rFonts w:ascii="Calibri" w:eastAsia="Calibri" w:hAnsi="Calibri" w:cs="Calibri"/>
      <w:b/>
    </w:rPr>
  </w:style>
  <w:style w:type="paragraph" w:styleId="Heading2">
    <w:name w:val="heading 2"/>
    <w:basedOn w:val="Normal"/>
    <w:next w:val="Normal"/>
    <w:uiPriority w:val="9"/>
    <w:unhideWhenUsed/>
    <w:qFormat/>
    <w:pPr>
      <w:numPr>
        <w:ilvl w:val="1"/>
        <w:numId w:val="1"/>
      </w:numPr>
      <w:spacing w:after="80"/>
      <w:outlineLvl w:val="1"/>
    </w:pPr>
    <w:rPr>
      <w:rFonts w:ascii="Calibri" w:eastAsia="Calibri" w:hAnsi="Calibri" w:cs="Calibri"/>
      <w:b/>
      <w:sz w:val="20"/>
      <w:szCs w:val="20"/>
    </w:rPr>
  </w:style>
  <w:style w:type="paragraph" w:styleId="Heading3">
    <w:name w:val="heading 3"/>
    <w:basedOn w:val="Normal"/>
    <w:next w:val="Normal"/>
    <w:link w:val="Heading3Char"/>
    <w:uiPriority w:val="9"/>
    <w:unhideWhenUsed/>
    <w:qFormat/>
    <w:pPr>
      <w:numPr>
        <w:ilvl w:val="2"/>
        <w:numId w:val="1"/>
      </w:numPr>
      <w:spacing w:after="80"/>
      <w:ind w:left="1080" w:hanging="720"/>
      <w:outlineLvl w:val="2"/>
    </w:pPr>
    <w:rPr>
      <w:rFonts w:ascii="Calibri" w:eastAsia="Calibri" w:hAnsi="Calibri" w:cs="Calibri"/>
      <w:sz w:val="20"/>
      <w:szCs w:val="20"/>
    </w:rPr>
  </w:style>
  <w:style w:type="paragraph" w:styleId="Heading4">
    <w:name w:val="heading 4"/>
    <w:basedOn w:val="Normal"/>
    <w:next w:val="Normal"/>
    <w:link w:val="Heading4Char"/>
    <w:uiPriority w:val="9"/>
    <w:unhideWhenUsed/>
    <w:qFormat/>
    <w:pPr>
      <w:numPr>
        <w:ilvl w:val="3"/>
        <w:numId w:val="1"/>
      </w:numPr>
      <w:spacing w:after="80"/>
      <w:ind w:left="1440" w:hanging="900"/>
      <w:outlineLvl w:val="3"/>
    </w:pPr>
    <w:rPr>
      <w:rFonts w:ascii="Calibri" w:eastAsia="Calibri" w:hAnsi="Calibri" w:cs="Calibri"/>
      <w:sz w:val="20"/>
      <w:szCs w:val="20"/>
    </w:rPr>
  </w:style>
  <w:style w:type="paragraph" w:styleId="Heading5">
    <w:name w:val="heading 5"/>
    <w:basedOn w:val="Normal"/>
    <w:next w:val="Normal"/>
    <w:link w:val="Heading5Char"/>
    <w:uiPriority w:val="9"/>
    <w:unhideWhenUsed/>
    <w:qFormat/>
    <w:pPr>
      <w:numPr>
        <w:ilvl w:val="4"/>
        <w:numId w:val="1"/>
      </w:numPr>
      <w:spacing w:after="80"/>
      <w:ind w:left="1800" w:hanging="1080"/>
      <w:outlineLvl w:val="4"/>
    </w:pPr>
    <w:rPr>
      <w:rFonts w:ascii="Calibri" w:eastAsia="Calibri" w:hAnsi="Calibri" w:cs="Calibri"/>
      <w:sz w:val="20"/>
      <w:szCs w:val="20"/>
    </w:rPr>
  </w:style>
  <w:style w:type="paragraph" w:styleId="Heading6">
    <w:name w:val="heading 6"/>
    <w:basedOn w:val="Normal"/>
    <w:next w:val="Normal"/>
    <w:link w:val="Heading6Char"/>
    <w:uiPriority w:val="9"/>
    <w:unhideWhenUsed/>
    <w:qFormat/>
    <w:pPr>
      <w:numPr>
        <w:ilvl w:val="5"/>
        <w:numId w:val="1"/>
      </w:numPr>
      <w:spacing w:after="80"/>
      <w:ind w:left="2160" w:hanging="1260"/>
      <w:outlineLvl w:val="5"/>
    </w:pPr>
    <w:rPr>
      <w:rFonts w:ascii="Calibri" w:eastAsia="Calibri" w:hAnsi="Calibri" w:cs="Calibri"/>
      <w:sz w:val="20"/>
      <w:szCs w:val="20"/>
    </w:rPr>
  </w:style>
  <w:style w:type="paragraph" w:styleId="Heading7">
    <w:name w:val="heading 7"/>
    <w:basedOn w:val="Normal"/>
    <w:next w:val="Normal"/>
    <w:pPr>
      <w:numPr>
        <w:ilvl w:val="6"/>
        <w:numId w:val="1"/>
      </w:numPr>
      <w:spacing w:after="80"/>
      <w:ind w:left="2340" w:hanging="1260"/>
      <w:outlineLvl w:val="6"/>
    </w:pPr>
    <w:rPr>
      <w:rFonts w:ascii="Calibri" w:eastAsia="Calibri" w:hAnsi="Calibri" w:cs="Calibri"/>
      <w:sz w:val="20"/>
      <w:szCs w:val="20"/>
    </w:rPr>
  </w:style>
  <w:style w:type="paragraph" w:styleId="Heading8">
    <w:name w:val="heading 8"/>
    <w:basedOn w:val="Normal"/>
    <w:next w:val="Normal"/>
    <w:pPr>
      <w:numPr>
        <w:ilvl w:val="7"/>
        <w:numId w:val="1"/>
      </w:numPr>
      <w:spacing w:after="80"/>
      <w:ind w:left="2880" w:hanging="1620"/>
      <w:outlineLvl w:val="7"/>
    </w:pPr>
    <w:rPr>
      <w:rFonts w:ascii="Calibri" w:eastAsia="Calibri" w:hAnsi="Calibri" w:cs="Calibri"/>
      <w:sz w:val="20"/>
      <w:szCs w:val="20"/>
    </w:rPr>
  </w:style>
  <w:style w:type="paragraph" w:styleId="Heading9">
    <w:name w:val="heading 9"/>
    <w:basedOn w:val="Normal"/>
    <w:next w:val="Normal"/>
    <w:pPr>
      <w:numPr>
        <w:ilvl w:val="8"/>
        <w:numId w:val="1"/>
      </w:numPr>
      <w:spacing w:after="80"/>
      <w:ind w:left="3240" w:hanging="1800"/>
      <w:outlineLvl w:val="8"/>
    </w:pPr>
    <w:rPr>
      <w:rFonts w:ascii="Calibri" w:eastAsia="Calibri"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lics">
    <w:name w:val="Italics"/>
    <w:rPr>
      <w:i/>
    </w:rPr>
  </w:style>
  <w:style w:type="character" w:customStyle="1" w:styleId="Bold">
    <w:name w:val="Bold"/>
    <w:rPr>
      <w:b/>
    </w:rPr>
  </w:style>
  <w:style w:type="character" w:customStyle="1" w:styleId="BoldItalics">
    <w:name w:val="Bold Italics"/>
    <w:rPr>
      <w:b/>
      <w:i/>
    </w:rPr>
  </w:style>
  <w:style w:type="character" w:customStyle="1" w:styleId="FieldLabel">
    <w:name w:val="Field Label"/>
    <w:rPr>
      <w:rFonts w:ascii="Times New Roman" w:eastAsia="Times New Roman" w:hAnsi="Times New Roman" w:cs="Times New Roman"/>
    </w:rPr>
  </w:style>
  <w:style w:type="character" w:customStyle="1" w:styleId="SSTemplateField">
    <w:name w:val="SSTemplateField"/>
    <w:rPr>
      <w:rFonts w:ascii="Lucida Sans" w:eastAsia="Lucida Sans" w:hAnsi="Lucida Sans" w:cs="Lucida Sans"/>
      <w:b/>
      <w:color w:val="FFFFFF"/>
      <w:sz w:val="16"/>
      <w:szCs w:val="16"/>
      <w:shd w:val="clear" w:color="auto" w:fill="FF0000"/>
    </w:rPr>
  </w:style>
  <w:style w:type="character" w:customStyle="1" w:styleId="SSBookmark">
    <w:name w:val="SSBookmark"/>
    <w:rPr>
      <w:rFonts w:ascii="Lucida Sans" w:eastAsia="Lucida Sans" w:hAnsi="Lucida Sans" w:cs="Lucida Sans"/>
      <w:b/>
      <w:color w:val="000000"/>
      <w:sz w:val="16"/>
      <w:szCs w:val="16"/>
      <w:shd w:val="clear" w:color="auto" w:fill="FFFF80"/>
    </w:rPr>
  </w:style>
  <w:style w:type="paragraph" w:customStyle="1" w:styleId="CoverHeading1">
    <w:name w:val="Cover Heading 1"/>
    <w:basedOn w:val="Normal"/>
    <w:next w:val="Normal"/>
    <w:pPr>
      <w:jc w:val="center"/>
    </w:pPr>
    <w:rPr>
      <w:rFonts w:ascii="Calibri" w:eastAsia="Calibri" w:hAnsi="Calibri" w:cs="Calibri"/>
      <w:b/>
      <w:sz w:val="72"/>
      <w:szCs w:val="72"/>
    </w:rPr>
  </w:style>
  <w:style w:type="paragraph" w:customStyle="1" w:styleId="CoverHeading2">
    <w:name w:val="Cover Heading 2"/>
    <w:basedOn w:val="Normal"/>
    <w:next w:val="Normal"/>
    <w:pPr>
      <w:jc w:val="center"/>
    </w:pPr>
    <w:rPr>
      <w:rFonts w:ascii="Calibri" w:eastAsia="Calibri" w:hAnsi="Calibri" w:cs="Calibri"/>
      <w:b/>
      <w:color w:val="FF0000"/>
      <w:sz w:val="72"/>
      <w:szCs w:val="72"/>
    </w:rPr>
  </w:style>
  <w:style w:type="paragraph" w:customStyle="1" w:styleId="CoverText1">
    <w:name w:val="Cover Text 1"/>
    <w:basedOn w:val="Normal"/>
    <w:next w:val="Normal"/>
    <w:pPr>
      <w:jc w:val="center"/>
    </w:pPr>
    <w:rPr>
      <w:rFonts w:ascii="Liberation Sans Narrow" w:eastAsia="Liberation Sans Narrow" w:hAnsi="Liberation Sans Narrow" w:cs="Liberation Sans Narrow"/>
      <w:b/>
    </w:rPr>
  </w:style>
  <w:style w:type="paragraph" w:customStyle="1" w:styleId="CoverText2">
    <w:name w:val="Cover Text 2"/>
    <w:basedOn w:val="Normal"/>
    <w:next w:val="Normal"/>
    <w:pPr>
      <w:jc w:val="right"/>
    </w:pPr>
    <w:rPr>
      <w:rFonts w:ascii="Liberation Sans Narrow" w:eastAsia="Liberation Sans Narrow" w:hAnsi="Liberation Sans Narrow" w:cs="Liberation Sans Narrow"/>
      <w:color w:val="7F7F7F"/>
      <w:sz w:val="20"/>
      <w:szCs w:val="20"/>
    </w:rPr>
  </w:style>
  <w:style w:type="paragraph" w:styleId="TOCHeading">
    <w:name w:val="TOC Heading"/>
    <w:basedOn w:val="Normal"/>
    <w:next w:val="Normal"/>
    <w:pPr>
      <w:spacing w:before="240" w:after="80"/>
    </w:pPr>
    <w:rPr>
      <w:rFonts w:ascii="Calibri" w:eastAsia="Calibri" w:hAnsi="Calibri" w:cs="Calibri"/>
      <w:b/>
    </w:rPr>
  </w:style>
  <w:style w:type="paragraph" w:styleId="TOC1">
    <w:name w:val="toc 1"/>
    <w:basedOn w:val="Normal"/>
    <w:next w:val="Normal"/>
    <w:uiPriority w:val="39"/>
    <w:pPr>
      <w:spacing w:before="120" w:after="40"/>
      <w:ind w:right="720"/>
    </w:pPr>
    <w:rPr>
      <w:rFonts w:ascii="Calibri" w:eastAsia="Calibri" w:hAnsi="Calibri" w:cs="Calibri"/>
      <w:b/>
      <w:sz w:val="20"/>
      <w:szCs w:val="20"/>
    </w:rPr>
  </w:style>
  <w:style w:type="paragraph" w:styleId="TOC2">
    <w:name w:val="toc 2"/>
    <w:basedOn w:val="Normal"/>
    <w:next w:val="Normal"/>
    <w:uiPriority w:val="39"/>
    <w:pPr>
      <w:spacing w:before="40" w:after="20"/>
      <w:ind w:right="720"/>
    </w:pPr>
    <w:rPr>
      <w:rFonts w:ascii="Calibri" w:eastAsia="Calibri" w:hAnsi="Calibri" w:cs="Calibri"/>
      <w:sz w:val="20"/>
      <w:szCs w:val="20"/>
    </w:rPr>
  </w:style>
  <w:style w:type="paragraph" w:styleId="TOC3">
    <w:name w:val="toc 3"/>
    <w:basedOn w:val="Normal"/>
    <w:next w:val="Normal"/>
    <w:uiPriority w:val="39"/>
    <w:pPr>
      <w:spacing w:before="40" w:after="20"/>
      <w:ind w:right="720"/>
    </w:pPr>
    <w:rPr>
      <w:rFonts w:ascii="Calibri" w:eastAsia="Calibri" w:hAnsi="Calibri" w:cs="Calibri"/>
      <w:sz w:val="20"/>
      <w:szCs w:val="20"/>
    </w:rPr>
  </w:style>
  <w:style w:type="paragraph" w:styleId="TOC4">
    <w:name w:val="toc 4"/>
    <w:basedOn w:val="Normal"/>
    <w:next w:val="Normal"/>
    <w:pPr>
      <w:spacing w:before="40" w:after="20"/>
      <w:ind w:right="720"/>
    </w:pPr>
    <w:rPr>
      <w:rFonts w:ascii="Calibri" w:eastAsia="Calibri" w:hAnsi="Calibri" w:cs="Calibri"/>
      <w:sz w:val="20"/>
      <w:szCs w:val="20"/>
    </w:rPr>
  </w:style>
  <w:style w:type="paragraph" w:styleId="TOC5">
    <w:name w:val="toc 5"/>
    <w:basedOn w:val="Normal"/>
    <w:next w:val="Normal"/>
    <w:pPr>
      <w:spacing w:before="40" w:after="20"/>
      <w:ind w:right="720"/>
    </w:pPr>
    <w:rPr>
      <w:rFonts w:ascii="Times New Roman" w:eastAsia="Times New Roman" w:hAnsi="Times New Roman" w:cs="Times New Roman"/>
      <w:sz w:val="20"/>
      <w:szCs w:val="20"/>
    </w:rPr>
  </w:style>
  <w:style w:type="paragraph" w:styleId="TOC6">
    <w:name w:val="toc 6"/>
    <w:basedOn w:val="Normal"/>
    <w:next w:val="Normal"/>
    <w:pPr>
      <w:spacing w:before="40" w:after="20"/>
      <w:ind w:right="720"/>
    </w:pPr>
    <w:rPr>
      <w:rFonts w:ascii="Times New Roman" w:eastAsia="Times New Roman" w:hAnsi="Times New Roman" w:cs="Times New Roman"/>
      <w:sz w:val="20"/>
      <w:szCs w:val="20"/>
    </w:rPr>
  </w:style>
  <w:style w:type="paragraph" w:styleId="TOC7">
    <w:name w:val="toc 7"/>
    <w:basedOn w:val="Normal"/>
    <w:next w:val="Normal"/>
    <w:pPr>
      <w:spacing w:before="40" w:after="20"/>
      <w:ind w:right="720"/>
    </w:pPr>
    <w:rPr>
      <w:rFonts w:ascii="Times New Roman" w:eastAsia="Times New Roman" w:hAnsi="Times New Roman" w:cs="Times New Roman"/>
      <w:sz w:val="20"/>
      <w:szCs w:val="20"/>
    </w:rPr>
  </w:style>
  <w:style w:type="paragraph" w:styleId="TOC8">
    <w:name w:val="toc 8"/>
    <w:basedOn w:val="Normal"/>
    <w:next w:val="Normal"/>
    <w:pPr>
      <w:spacing w:before="40" w:after="20"/>
      <w:ind w:right="720"/>
    </w:pPr>
    <w:rPr>
      <w:rFonts w:ascii="Times New Roman" w:eastAsia="Times New Roman" w:hAnsi="Times New Roman" w:cs="Times New Roman"/>
      <w:sz w:val="20"/>
      <w:szCs w:val="20"/>
    </w:rPr>
  </w:style>
  <w:style w:type="paragraph" w:styleId="TOC9">
    <w:name w:val="toc 9"/>
    <w:basedOn w:val="Normal"/>
    <w:next w:val="Normal"/>
    <w:pPr>
      <w:spacing w:before="40" w:after="20"/>
      <w:ind w:right="720"/>
    </w:pPr>
    <w:rPr>
      <w:rFonts w:ascii="Times New Roman" w:eastAsia="Times New Roman" w:hAnsi="Times New Roman" w:cs="Times New Roman"/>
      <w:sz w:val="20"/>
      <w:szCs w:val="20"/>
    </w:rPr>
  </w:style>
  <w:style w:type="paragraph" w:styleId="Header">
    <w:name w:val="header"/>
    <w:basedOn w:val="Normal"/>
    <w:next w:val="Normal"/>
    <w:rPr>
      <w:rFonts w:ascii="Calibri" w:eastAsia="Calibri" w:hAnsi="Calibri" w:cs="Calibri"/>
      <w:sz w:val="16"/>
      <w:szCs w:val="16"/>
    </w:rPr>
  </w:style>
  <w:style w:type="paragraph" w:styleId="Footer">
    <w:name w:val="footer"/>
    <w:basedOn w:val="Normal"/>
    <w:next w:val="Normal"/>
    <w:pPr>
      <w:jc w:val="center"/>
    </w:pPr>
    <w:rPr>
      <w:rFonts w:ascii="Calibri" w:eastAsia="Calibri" w:hAnsi="Calibri" w:cs="Calibri"/>
      <w:sz w:val="16"/>
      <w:szCs w:val="16"/>
    </w:rPr>
  </w:style>
  <w:style w:type="paragraph" w:customStyle="1" w:styleId="Properties">
    <w:name w:val="Properties"/>
    <w:basedOn w:val="Normal"/>
    <w:next w:val="Normal"/>
    <w:pPr>
      <w:jc w:val="right"/>
    </w:pPr>
    <w:rPr>
      <w:rFonts w:ascii="Times New Roman" w:eastAsia="Times New Roman" w:hAnsi="Times New Roman" w:cs="Times New Roman"/>
      <w:color w:val="5F5F5F"/>
      <w:sz w:val="20"/>
      <w:szCs w:val="20"/>
    </w:rPr>
  </w:style>
  <w:style w:type="paragraph" w:customStyle="1" w:styleId="Notes">
    <w:name w:val="Notes"/>
    <w:basedOn w:val="Normal"/>
    <w:next w:val="Normal"/>
    <w:rPr>
      <w:rFonts w:ascii="Calibri" w:eastAsia="Calibri" w:hAnsi="Calibri" w:cs="Calibri"/>
      <w:i/>
      <w:color w:val="FF0000"/>
      <w:sz w:val="20"/>
      <w:szCs w:val="20"/>
    </w:rPr>
  </w:style>
  <w:style w:type="paragraph" w:customStyle="1" w:styleId="DiagramImage">
    <w:name w:val="Diagram Image"/>
    <w:basedOn w:val="Normal"/>
    <w:next w:val="Normal"/>
    <w:pPr>
      <w:jc w:val="center"/>
    </w:pPr>
    <w:rPr>
      <w:rFonts w:ascii="Times New Roman" w:eastAsia="Times New Roman" w:hAnsi="Times New Roman" w:cs="Times New Roman"/>
    </w:rPr>
  </w:style>
  <w:style w:type="paragraph" w:customStyle="1" w:styleId="DiagramLabel">
    <w:name w:val="Diagram Label"/>
    <w:basedOn w:val="Normal"/>
    <w:next w:val="Normal"/>
    <w:pPr>
      <w:jc w:val="center"/>
    </w:pPr>
    <w:rPr>
      <w:rFonts w:ascii="Times New Roman" w:eastAsia="Times New Roman" w:hAnsi="Times New Roman" w:cs="Times New Roman"/>
      <w:sz w:val="16"/>
      <w:szCs w:val="16"/>
    </w:rPr>
  </w:style>
  <w:style w:type="paragraph" w:customStyle="1" w:styleId="TableLabel">
    <w:name w:val="Table Label"/>
    <w:basedOn w:val="Normal"/>
    <w:next w:val="Normal"/>
    <w:rPr>
      <w:rFonts w:ascii="Times New Roman" w:eastAsia="Times New Roman" w:hAnsi="Times New Roman" w:cs="Times New Roman"/>
      <w:sz w:val="16"/>
      <w:szCs w:val="16"/>
    </w:rPr>
  </w:style>
  <w:style w:type="paragraph" w:customStyle="1" w:styleId="TableHeading">
    <w:name w:val="Table Heading"/>
    <w:basedOn w:val="Normal"/>
    <w:next w:val="Normal"/>
    <w:pPr>
      <w:spacing w:before="80" w:after="40"/>
      <w:ind w:left="90" w:right="90"/>
    </w:pPr>
    <w:rPr>
      <w:rFonts w:ascii="Times New Roman" w:eastAsia="Times New Roman" w:hAnsi="Times New Roman" w:cs="Times New Roman"/>
      <w:b/>
      <w:sz w:val="18"/>
      <w:szCs w:val="18"/>
    </w:rPr>
  </w:style>
  <w:style w:type="paragraph" w:customStyle="1" w:styleId="TableTitle0">
    <w:name w:val="Table Title 0"/>
    <w:basedOn w:val="Normal"/>
    <w:next w:val="Normal"/>
    <w:pPr>
      <w:ind w:left="270" w:right="270"/>
    </w:pPr>
    <w:rPr>
      <w:rFonts w:ascii="Times New Roman" w:eastAsia="Times New Roman" w:hAnsi="Times New Roman" w:cs="Times New Roman"/>
      <w:b/>
      <w:sz w:val="22"/>
      <w:szCs w:val="22"/>
    </w:rPr>
  </w:style>
  <w:style w:type="paragraph" w:customStyle="1" w:styleId="TableTitle1">
    <w:name w:val="Table Title 1"/>
    <w:basedOn w:val="Normal"/>
    <w:next w:val="Normal"/>
    <w:pPr>
      <w:spacing w:before="80" w:after="80"/>
      <w:ind w:left="180" w:right="270"/>
    </w:pPr>
    <w:rPr>
      <w:rFonts w:ascii="Times New Roman" w:eastAsia="Times New Roman" w:hAnsi="Times New Roman" w:cs="Times New Roman"/>
      <w:b/>
      <w:sz w:val="18"/>
      <w:szCs w:val="18"/>
      <w:u w:val="single" w:color="000000"/>
    </w:rPr>
  </w:style>
  <w:style w:type="paragraph" w:customStyle="1" w:styleId="TableTitle2">
    <w:name w:val="Table Title 2"/>
    <w:basedOn w:val="Normal"/>
    <w:next w:val="Normal"/>
    <w:pPr>
      <w:spacing w:after="120"/>
      <w:ind w:left="270" w:right="270"/>
    </w:pPr>
    <w:rPr>
      <w:rFonts w:ascii="Times New Roman" w:eastAsia="Times New Roman" w:hAnsi="Times New Roman" w:cs="Times New Roman"/>
      <w:sz w:val="18"/>
      <w:szCs w:val="18"/>
      <w:u w:val="single" w:color="000000"/>
    </w:rPr>
  </w:style>
  <w:style w:type="paragraph" w:customStyle="1" w:styleId="TableTextNormal">
    <w:name w:val="Table Text Normal"/>
    <w:basedOn w:val="Normal"/>
    <w:next w:val="Normal"/>
    <w:pPr>
      <w:ind w:left="270" w:right="270"/>
    </w:pPr>
    <w:rPr>
      <w:rFonts w:ascii="Times New Roman" w:eastAsia="Times New Roman" w:hAnsi="Times New Roman" w:cs="Times New Roman"/>
      <w:sz w:val="18"/>
      <w:szCs w:val="18"/>
    </w:rPr>
  </w:style>
  <w:style w:type="paragraph" w:customStyle="1" w:styleId="TableTextLight">
    <w:name w:val="Table Text Light"/>
    <w:basedOn w:val="Normal"/>
    <w:next w:val="Normal"/>
    <w:pPr>
      <w:ind w:left="270" w:right="270"/>
    </w:pPr>
    <w:rPr>
      <w:rFonts w:ascii="Times New Roman" w:eastAsia="Times New Roman" w:hAnsi="Times New Roman" w:cs="Times New Roman"/>
      <w:color w:val="2F2F2F"/>
      <w:sz w:val="18"/>
      <w:szCs w:val="18"/>
    </w:rPr>
  </w:style>
  <w:style w:type="paragraph" w:customStyle="1" w:styleId="TableTextBold">
    <w:name w:val="Table Text Bold"/>
    <w:basedOn w:val="Normal"/>
    <w:next w:val="Normal"/>
    <w:pPr>
      <w:ind w:left="270" w:right="270"/>
    </w:pPr>
    <w:rPr>
      <w:rFonts w:ascii="Times New Roman" w:eastAsia="Times New Roman" w:hAnsi="Times New Roman" w:cs="Times New Roman"/>
      <w:b/>
      <w:sz w:val="18"/>
      <w:szCs w:val="18"/>
    </w:rPr>
  </w:style>
  <w:style w:type="paragraph" w:customStyle="1" w:styleId="CoverText3">
    <w:name w:val="Cover Text 3"/>
    <w:basedOn w:val="Normal"/>
    <w:next w:val="Normal"/>
    <w:pPr>
      <w:jc w:val="right"/>
    </w:pPr>
    <w:rPr>
      <w:rFonts w:ascii="Calibri" w:eastAsia="Calibri" w:hAnsi="Calibri" w:cs="Calibri"/>
      <w:b/>
      <w:color w:val="004080"/>
      <w:sz w:val="20"/>
      <w:szCs w:val="20"/>
    </w:rPr>
  </w:style>
  <w:style w:type="paragraph" w:customStyle="1" w:styleId="TitleSmall">
    <w:name w:val="Title Small"/>
    <w:basedOn w:val="Normal"/>
    <w:next w:val="Normal"/>
    <w:pPr>
      <w:spacing w:before="60" w:after="60"/>
    </w:pPr>
    <w:rPr>
      <w:rFonts w:ascii="Calibri" w:eastAsia="Calibri" w:hAnsi="Calibri" w:cs="Calibri"/>
      <w:b/>
      <w:i/>
      <w:color w:val="3F3F3F"/>
      <w:sz w:val="20"/>
      <w:szCs w:val="20"/>
    </w:rPr>
  </w:style>
  <w:style w:type="paragraph" w:customStyle="1" w:styleId="TableTextCode">
    <w:name w:val="Table Text Code"/>
    <w:basedOn w:val="Normal"/>
    <w:next w:val="Normal"/>
    <w:pPr>
      <w:ind w:left="90" w:right="90"/>
    </w:pPr>
    <w:rPr>
      <w:rFonts w:ascii="Courier New" w:eastAsia="Courier New" w:hAnsi="Courier New" w:cs="Courier New"/>
      <w:sz w:val="16"/>
      <w:szCs w:val="16"/>
    </w:rPr>
  </w:style>
  <w:style w:type="character" w:customStyle="1" w:styleId="Code">
    <w:name w:val="Code"/>
    <w:rPr>
      <w:rFonts w:ascii="Courier New" w:eastAsia="Courier New" w:hAnsi="Courier New" w:cs="Courier New"/>
    </w:rPr>
  </w:style>
  <w:style w:type="paragraph" w:customStyle="1" w:styleId="Items">
    <w:name w:val="Items"/>
    <w:basedOn w:val="Normal"/>
    <w:next w:val="Normal"/>
    <w:rPr>
      <w:rFonts w:ascii="Times New Roman" w:eastAsia="Times New Roman" w:hAnsi="Times New Roman" w:cs="Times New Roman"/>
      <w:sz w:val="20"/>
      <w:szCs w:val="20"/>
    </w:rPr>
  </w:style>
  <w:style w:type="paragraph" w:customStyle="1" w:styleId="TableHeadingLight">
    <w:name w:val="Table Heading Light"/>
    <w:basedOn w:val="Normal"/>
    <w:next w:val="Normal"/>
    <w:pPr>
      <w:spacing w:before="80" w:after="40"/>
      <w:ind w:left="90" w:right="90"/>
    </w:pPr>
    <w:rPr>
      <w:rFonts w:ascii="Times New Roman" w:eastAsia="Times New Roman" w:hAnsi="Times New Roman" w:cs="Times New Roman"/>
      <w:b/>
      <w:color w:val="4F4F4F"/>
      <w:sz w:val="18"/>
      <w:szCs w:val="18"/>
    </w:rPr>
  </w:style>
  <w:style w:type="character" w:customStyle="1" w:styleId="TableFieldLabel">
    <w:name w:val="Table Field Label"/>
    <w:rPr>
      <w:rFonts w:ascii="Times New Roman" w:eastAsia="Times New Roman" w:hAnsi="Times New Roman" w:cs="Times New Roman"/>
      <w:color w:val="6F6F6F"/>
    </w:rPr>
  </w:style>
  <w:style w:type="paragraph" w:customStyle="1" w:styleId="DefaultStyle">
    <w:name w:val="Default Style"/>
    <w:basedOn w:val="Normal"/>
    <w:next w:val="Normal"/>
    <w:rPr>
      <w:rFonts w:ascii="Times New Roman" w:eastAsia="Times New Roman" w:hAnsi="Times New Roman" w:cs="Times New Roman"/>
      <w:color w:val="000000"/>
    </w:rPr>
  </w:style>
  <w:style w:type="paragraph" w:customStyle="1" w:styleId="TableContents">
    <w:name w:val="Table Contents"/>
    <w:basedOn w:val="Normal"/>
  </w:style>
  <w:style w:type="paragraph" w:customStyle="1" w:styleId="Contents9">
    <w:name w:val="Contents 9"/>
    <w:basedOn w:val="Normal"/>
    <w:pPr>
      <w:spacing w:before="40" w:after="20"/>
      <w:ind w:left="1440" w:right="720"/>
    </w:pPr>
    <w:rPr>
      <w:rFonts w:ascii="Times New Roman" w:eastAsia="Times New Roman" w:hAnsi="Times New Roman" w:cs="Times New Roman"/>
      <w:color w:val="000000"/>
      <w:sz w:val="20"/>
      <w:szCs w:val="20"/>
    </w:rPr>
  </w:style>
  <w:style w:type="paragraph" w:customStyle="1" w:styleId="Contents8">
    <w:name w:val="Contents 8"/>
    <w:basedOn w:val="Normal"/>
    <w:pPr>
      <w:spacing w:before="40" w:after="20"/>
      <w:ind w:left="1260" w:right="720"/>
    </w:pPr>
    <w:rPr>
      <w:rFonts w:ascii="Times New Roman" w:eastAsia="Times New Roman" w:hAnsi="Times New Roman" w:cs="Times New Roman"/>
      <w:color w:val="000000"/>
      <w:sz w:val="20"/>
      <w:szCs w:val="20"/>
    </w:rPr>
  </w:style>
  <w:style w:type="paragraph" w:customStyle="1" w:styleId="Contents7">
    <w:name w:val="Contents 7"/>
    <w:basedOn w:val="Normal"/>
    <w:pPr>
      <w:spacing w:before="40" w:after="20"/>
      <w:ind w:left="1080" w:right="720"/>
    </w:pPr>
    <w:rPr>
      <w:rFonts w:ascii="Times New Roman" w:eastAsia="Times New Roman" w:hAnsi="Times New Roman" w:cs="Times New Roman"/>
      <w:color w:val="000000"/>
      <w:sz w:val="20"/>
      <w:szCs w:val="20"/>
    </w:rPr>
  </w:style>
  <w:style w:type="paragraph" w:customStyle="1" w:styleId="Contents6">
    <w:name w:val="Contents 6"/>
    <w:basedOn w:val="Normal"/>
    <w:pPr>
      <w:spacing w:before="40" w:after="20"/>
      <w:ind w:left="900" w:right="720"/>
    </w:pPr>
    <w:rPr>
      <w:rFonts w:ascii="Times New Roman" w:eastAsia="Times New Roman" w:hAnsi="Times New Roman" w:cs="Times New Roman"/>
      <w:color w:val="000000"/>
      <w:sz w:val="20"/>
      <w:szCs w:val="20"/>
    </w:rPr>
  </w:style>
  <w:style w:type="paragraph" w:customStyle="1" w:styleId="Contents5">
    <w:name w:val="Contents 5"/>
    <w:basedOn w:val="Normal"/>
    <w:pPr>
      <w:spacing w:before="40" w:after="20"/>
      <w:ind w:left="720" w:right="720"/>
    </w:pPr>
    <w:rPr>
      <w:rFonts w:ascii="Times New Roman" w:eastAsia="Times New Roman" w:hAnsi="Times New Roman" w:cs="Times New Roman"/>
      <w:color w:val="000000"/>
      <w:sz w:val="20"/>
      <w:szCs w:val="20"/>
    </w:rPr>
  </w:style>
  <w:style w:type="paragraph" w:customStyle="1" w:styleId="Contents4">
    <w:name w:val="Contents 4"/>
    <w:basedOn w:val="Normal"/>
    <w:pPr>
      <w:spacing w:before="40" w:after="20"/>
      <w:ind w:left="540" w:right="720"/>
    </w:pPr>
    <w:rPr>
      <w:rFonts w:ascii="Times New Roman" w:eastAsia="Times New Roman" w:hAnsi="Times New Roman" w:cs="Times New Roman"/>
      <w:color w:val="000000"/>
      <w:sz w:val="20"/>
      <w:szCs w:val="20"/>
    </w:rPr>
  </w:style>
  <w:style w:type="paragraph" w:customStyle="1" w:styleId="Contents3">
    <w:name w:val="Contents 3"/>
    <w:basedOn w:val="Normal"/>
    <w:pPr>
      <w:spacing w:before="40" w:after="20"/>
      <w:ind w:left="360" w:right="720"/>
    </w:pPr>
    <w:rPr>
      <w:rFonts w:ascii="Times New Roman" w:eastAsia="Times New Roman" w:hAnsi="Times New Roman" w:cs="Times New Roman"/>
      <w:color w:val="000000"/>
      <w:sz w:val="20"/>
      <w:szCs w:val="20"/>
    </w:rPr>
  </w:style>
  <w:style w:type="paragraph" w:customStyle="1" w:styleId="Contents2">
    <w:name w:val="Contents 2"/>
    <w:basedOn w:val="Normal"/>
    <w:pPr>
      <w:spacing w:before="40" w:after="20"/>
      <w:ind w:left="180" w:right="720"/>
    </w:pPr>
    <w:rPr>
      <w:rFonts w:ascii="Times New Roman" w:eastAsia="Times New Roman" w:hAnsi="Times New Roman" w:cs="Times New Roman"/>
      <w:color w:val="000000"/>
      <w:sz w:val="20"/>
      <w:szCs w:val="20"/>
    </w:rPr>
  </w:style>
  <w:style w:type="paragraph" w:customStyle="1" w:styleId="Contents1">
    <w:name w:val="Contents 1"/>
    <w:basedOn w:val="Normal"/>
    <w:pPr>
      <w:spacing w:before="120" w:after="40"/>
      <w:ind w:right="720"/>
    </w:pPr>
    <w:rPr>
      <w:rFonts w:ascii="Times New Roman" w:eastAsia="Times New Roman" w:hAnsi="Times New Roman" w:cs="Times New Roman"/>
      <w:b/>
      <w:color w:val="000000"/>
      <w:sz w:val="20"/>
      <w:szCs w:val="20"/>
    </w:rPr>
  </w:style>
  <w:style w:type="paragraph" w:customStyle="1" w:styleId="ContentsHeading">
    <w:name w:val="Contents Heading"/>
    <w:basedOn w:val="Normal"/>
    <w:pPr>
      <w:keepNext/>
      <w:spacing w:before="240" w:after="80"/>
    </w:pPr>
    <w:rPr>
      <w:rFonts w:ascii="Calibri" w:eastAsia="Calibri" w:hAnsi="Calibri" w:cs="Calibri"/>
      <w:b/>
      <w:color w:val="000000"/>
      <w:sz w:val="32"/>
      <w:szCs w:val="32"/>
    </w:rPr>
  </w:style>
  <w:style w:type="paragraph" w:customStyle="1" w:styleId="Index">
    <w:name w:val="Index"/>
    <w:basedOn w:val="Normal"/>
    <w:rPr>
      <w:rFonts w:ascii="Times New Roman" w:eastAsia="Times New Roman" w:hAnsi="Times New Roman" w:cs="Times New Roman"/>
    </w:rPr>
  </w:style>
  <w:style w:type="paragraph" w:styleId="Caption">
    <w:name w:val="caption"/>
    <w:basedOn w:val="Normal"/>
    <w:pPr>
      <w:spacing w:before="120" w:after="120"/>
    </w:pPr>
    <w:rPr>
      <w:rFonts w:ascii="Times New Roman" w:eastAsia="Times New Roman" w:hAnsi="Times New Roman" w:cs="Times New Roman"/>
      <w:i/>
    </w:rPr>
  </w:style>
  <w:style w:type="paragraph" w:styleId="List">
    <w:name w:val="List"/>
    <w:basedOn w:val="Normal"/>
    <w:pPr>
      <w:spacing w:after="120"/>
    </w:pPr>
    <w:rPr>
      <w:rFonts w:ascii="Times New Roman" w:eastAsia="Times New Roman" w:hAnsi="Times New Roman" w:cs="Times New Roman"/>
    </w:rPr>
  </w:style>
  <w:style w:type="paragraph" w:customStyle="1" w:styleId="TextBody">
    <w:name w:val="Text Body"/>
    <w:basedOn w:val="Normal"/>
    <w:pPr>
      <w:spacing w:after="120"/>
    </w:pPr>
  </w:style>
  <w:style w:type="paragraph" w:customStyle="1" w:styleId="Heading">
    <w:name w:val="Heading"/>
    <w:basedOn w:val="Normal"/>
    <w:next w:val="TextBody"/>
    <w:pPr>
      <w:keepNext/>
      <w:spacing w:before="240" w:after="120"/>
    </w:pPr>
    <w:rPr>
      <w:sz w:val="28"/>
      <w:szCs w:val="28"/>
    </w:rPr>
  </w:style>
  <w:style w:type="paragraph" w:styleId="PlainText">
    <w:name w:val="Plain Text"/>
    <w:basedOn w:val="Normal"/>
    <w:rPr>
      <w:color w:val="000000"/>
      <w:sz w:val="20"/>
      <w:szCs w:val="20"/>
    </w:rPr>
  </w:style>
  <w:style w:type="character" w:customStyle="1" w:styleId="AllCaps">
    <w:name w:val="All Caps"/>
    <w:rPr>
      <w:caps/>
    </w:rPr>
  </w:style>
  <w:style w:type="paragraph" w:customStyle="1" w:styleId="00-SECT">
    <w:name w:val="00-SECT"/>
    <w:basedOn w:val="Normal"/>
    <w:pPr>
      <w:keepLines/>
      <w:spacing w:before="240"/>
      <w:jc w:val="center"/>
    </w:pPr>
    <w:rPr>
      <w:rFonts w:ascii="Tahoma" w:eastAsia="Tahoma" w:hAnsi="Tahoma" w:cs="Tahoma"/>
      <w:b/>
    </w:rPr>
  </w:style>
  <w:style w:type="character" w:customStyle="1" w:styleId="Heading6Char">
    <w:name w:val="Heading 6 Char"/>
    <w:basedOn w:val="DefaultParagraphFont"/>
    <w:link w:val="Heading6"/>
    <w:uiPriority w:val="9"/>
    <w:rsid w:val="00725DB5"/>
    <w:rPr>
      <w:rFonts w:ascii="Calibri" w:eastAsia="Calibri" w:hAnsi="Calibri" w:cs="Calibri"/>
      <w:sz w:val="20"/>
      <w:szCs w:val="20"/>
    </w:rPr>
  </w:style>
  <w:style w:type="character" w:customStyle="1" w:styleId="Heading4Char">
    <w:name w:val="Heading 4 Char"/>
    <w:basedOn w:val="DefaultParagraphFont"/>
    <w:link w:val="Heading4"/>
    <w:uiPriority w:val="9"/>
    <w:rsid w:val="003506E0"/>
    <w:rPr>
      <w:rFonts w:ascii="Calibri" w:eastAsia="Calibri" w:hAnsi="Calibri" w:cs="Calibri"/>
      <w:sz w:val="20"/>
      <w:szCs w:val="20"/>
    </w:rPr>
  </w:style>
  <w:style w:type="character" w:customStyle="1" w:styleId="Heading5Char">
    <w:name w:val="Heading 5 Char"/>
    <w:basedOn w:val="DefaultParagraphFont"/>
    <w:link w:val="Heading5"/>
    <w:uiPriority w:val="9"/>
    <w:rsid w:val="003506E0"/>
    <w:rPr>
      <w:rFonts w:ascii="Calibri" w:eastAsia="Calibri" w:hAnsi="Calibri" w:cs="Calibri"/>
      <w:sz w:val="20"/>
      <w:szCs w:val="20"/>
    </w:rPr>
  </w:style>
  <w:style w:type="character" w:customStyle="1" w:styleId="Heading3Char">
    <w:name w:val="Heading 3 Char"/>
    <w:basedOn w:val="DefaultParagraphFont"/>
    <w:link w:val="Heading3"/>
    <w:uiPriority w:val="9"/>
    <w:rsid w:val="00986AA2"/>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52F91-E2A1-4881-B1C6-A58AA2294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54404</TotalTime>
  <Pages>26</Pages>
  <Words>2583</Words>
  <Characters>14728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Joel Manansala</cp:lastModifiedBy>
  <cp:revision>885</cp:revision>
  <dcterms:created xsi:type="dcterms:W3CDTF">2020-04-21T22:48:00Z</dcterms:created>
  <dcterms:modified xsi:type="dcterms:W3CDTF">2022-12-16T20:04:00Z</dcterms:modified>
</cp:coreProperties>
</file>