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Collaboration Platforms: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Unified Communication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User Laptop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System Installation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2.1.10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UC-MX70-Z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UC-MX50-Z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B1BD4BD0_FFB9_4051_9BE2_D007303F55F2"/>
      <w:bookmarkStart w:id="3" w:name="UC_MXX0_Z_2020_11__MBSE_CSI_GUIDE_SPEC_"/>
      <w:bookmarkStart w:id="4" w:name="BKM_59C6DD81_6854_476C_A829_917268D518B7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7B325B10_726D_43FF_BB5E_6041D3B6A637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A633F9A3_49BB_4BB5_927B_00F815C33F9C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59EEE170_E3B6_4EDD_934B_2136E2507524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2EA7F428_E408_4D8D_914A_8873F99550F4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1D8B2CEA_E145_4DA3_9A0D_72C32D1A7768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5C146720_3108_472B_B9E9_FF6E74AAD5F5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7A933DE3_CA71_4C33_B9C9_88D1FB724C61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1007C9AE_DB0F_492D_BC22_84A3447ACB3C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CC0AC894_4266_4513_AFFF_F907F8D95C7D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411871A6_00BD_4B13_B8A1_75A2DFC6208D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8E3A68DF_8A03_4098_A054_F3F6777D8E80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2CBC7B93_B4CD_4560_BC49_C21252E110E2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1" w:name="PRODUCTS"/>
      <w:bookmarkStart w:id="32" w:name="BKM_1704B605_C9E5_4796_A30D_8696B073560C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" w:name="BKM_8F92DD2E_3227_41E6_9CBB_F8055C7C19A6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DF8BF392_A9D6_4278_91BC_504772797E4C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E7C2C2CB_82B3_499E_AE1B_F12335B84DED"/>
      <w:r>
        <w:rPr>
          <w:rFonts w:ascii="Calibri" w:eastAsia="Calibri" w:hAnsi="Calibri" w:cs="Calibri"/>
          <w:sz w:val="20"/>
          <w:szCs w:val="20"/>
        </w:rPr>
        <w:t xml:space="preserve">Crestron UC-MX70-Z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UC-MX70-Z system provides a complete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single or dual video displays, and features the Crestron Flex tabletop conference device, UC Bracket Assembly with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UC-ENGINE, AVer® CAM520 PRO enterprise-grade camera, mic pod,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ystems/UC-MX70-Z  </w:t>
      </w:r>
      <w:bookmarkEnd w:id="35"/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C80463A4_5F68_485E_9B43_254A574BB5DA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854791AC_5D8C_44CB_9AB5_BA0097383983"/>
      <w:r>
        <w:rPr>
          <w:rFonts w:ascii="Calibri" w:eastAsia="Calibri" w:hAnsi="Calibri" w:cs="Calibri"/>
          <w:sz w:val="20"/>
          <w:szCs w:val="20"/>
        </w:rPr>
        <w:t xml:space="preserve">Crestron UC-MX50-Z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UC-MX50-Z system provides a complete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single or dual video displays, and features the Crestron Flex tabletop conference device, UC Bracket Assembly with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UC-ENGINE,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ystems/UC-MX50-Z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" w:name="BKM_C658A180_5267_4114_A5D5_7FB3E8551D6B"/>
      <w:r>
        <w:rPr>
          <w:rFonts w:ascii="Calibri" w:eastAsia="Calibri" w:hAnsi="Calibri" w:cs="Calibri"/>
          <w:sz w:val="20"/>
          <w:szCs w:val="20"/>
        </w:rPr>
        <w:t xml:space="preserve">Collaboration Platforms: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797D38B0_7D6B_4795_ABD9_60347CF0BE07"/>
      <w:r>
        <w:rPr>
          <w:rFonts w:ascii="Calibri" w:eastAsia="Calibri" w:hAnsi="Calibri" w:cs="Calibri"/>
          <w:sz w:val="20"/>
          <w:szCs w:val="20"/>
        </w:rPr>
        <w:t xml:space="preserve">The USC shall natively support Zoom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599D9625_D79A_467C_A2A0_A377E282D354"/>
      <w:r>
        <w:rPr>
          <w:rFonts w:ascii="Calibri" w:eastAsia="Calibri" w:hAnsi="Calibri" w:cs="Calibri"/>
          <w:sz w:val="20"/>
          <w:szCs w:val="20"/>
        </w:rPr>
        <w:t xml:space="preserve">UCS shall support collaboration platforms installed on user laptop computers via HDMI and USB </w:t>
      </w:r>
      <w:r>
        <w:rPr>
          <w:rFonts w:ascii="Calibri" w:eastAsia="Calibri" w:hAnsi="Calibri" w:cs="Calibri"/>
          <w:sz w:val="20"/>
          <w:szCs w:val="20"/>
        </w:rPr>
        <w:t xml:space="preserve">connections located on the tabletop user interface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Bring Your Own Device (BYOD)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room visitors can connect their laptop computer to the tabletop user interface device to use their own UC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platform. The UC-MX(50/70)-x's built-in content ingest device switches to the connected laptop's UC platform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returns to the native UC platform when disconnected.  </w:t>
      </w:r>
      <w:bookmarkEnd w:id="45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" w:name="BKM_69845D63_125B_41F4_97AF_88FCCD0EC00B"/>
      <w:r>
        <w:rPr>
          <w:rFonts w:ascii="Calibri" w:eastAsia="Calibri" w:hAnsi="Calibri" w:cs="Calibri"/>
          <w:sz w:val="20"/>
          <w:szCs w:val="20"/>
        </w:rPr>
        <w:t xml:space="preserve">Unified Communication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9" w:name="BKM_DB6C7923_C48D_4D9E_9E4D_47FB41A792CA"/>
      <w:r>
        <w:rPr>
          <w:rFonts w:ascii="Calibri" w:eastAsia="Calibri" w:hAnsi="Calibri" w:cs="Calibri"/>
          <w:sz w:val="20"/>
          <w:szCs w:val="20"/>
        </w:rPr>
        <w:t xml:space="preserve">Hardware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0" w:name="BKM_EED21B68_79BD_40E5_9CAC_D47D1762A562"/>
      <w:r>
        <w:rPr>
          <w:rFonts w:ascii="Calibri" w:eastAsia="Calibri" w:hAnsi="Calibri" w:cs="Calibri"/>
          <w:sz w:val="20"/>
          <w:szCs w:val="20"/>
        </w:rPr>
        <w:t xml:space="preserve">Tabletop Console: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8B0FA319_7F90_44BB_9FFA_380FE4DF221F"/>
      <w:r>
        <w:rPr>
          <w:rFonts w:ascii="Calibri" w:eastAsia="Calibri" w:hAnsi="Calibri" w:cs="Calibri"/>
          <w:sz w:val="20"/>
          <w:szCs w:val="20"/>
        </w:rPr>
        <w:t xml:space="preserve">Integrated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BCC15298_121C_4092_B4F1_7BF424EB0ACF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BF2F4ACD_3AEC_4046_9D9C_ABD7C96F2CB8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CF093FB8_6736_426F_BD1A_2B5F29F3AEDF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6"/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9" w:name="BKM_96DAD251_75BA_42FE_A15F_903B602A1997"/>
      <w:r>
        <w:rPr>
          <w:rFonts w:ascii="Calibri" w:eastAsia="Calibri" w:hAnsi="Calibri" w:cs="Calibri"/>
          <w:sz w:val="20"/>
          <w:szCs w:val="20"/>
        </w:rPr>
        <w:t xml:space="preserve">System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28A70278_7B14_475A_A212_FFFCBD25D38C"/>
      <w:r>
        <w:rPr>
          <w:rFonts w:ascii="Calibri" w:eastAsia="Calibri" w:hAnsi="Calibri" w:cs="Calibri"/>
          <w:sz w:val="20"/>
          <w:szCs w:val="20"/>
        </w:rPr>
        <w:t xml:space="preserve">HDMI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2" w:name="BKM_2BF27F0C_2376_46B7_B213_35414290AC60"/>
      <w:r>
        <w:rPr>
          <w:rFonts w:ascii="Calibri" w:eastAsia="Calibri" w:hAnsi="Calibri" w:cs="Calibri"/>
          <w:sz w:val="20"/>
          <w:szCs w:val="20"/>
        </w:rPr>
        <w:t xml:space="preserve">HDBT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4" w:name="BKM_DE439FAC_4076_4E69_B0E6_418DCA04CB89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6" w:name="BKM_8D4D2641_F740_46E2_A7EA_6422C4106B0A"/>
      <w:r>
        <w:rPr>
          <w:rFonts w:ascii="Calibri" w:eastAsia="Calibri" w:hAnsi="Calibri" w:cs="Calibri"/>
          <w:sz w:val="20"/>
          <w:szCs w:val="20"/>
        </w:rPr>
        <w:t xml:space="preserve">Table microphone connections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8" w:name="BKM_C8701397_6B25_4A0C_A6A2_49E4D5CD0BD6"/>
      <w:r>
        <w:rPr>
          <w:rFonts w:ascii="Calibri" w:eastAsia="Calibri" w:hAnsi="Calibri" w:cs="Calibri"/>
          <w:sz w:val="20"/>
          <w:szCs w:val="20"/>
        </w:rPr>
        <w:t xml:space="preserve">USB 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8"/>
      <w:bookmarkEnd w:id="59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B812B622_D0E4_408B_A4CC_02A27860DF95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C29F6E3D_CAE7_40F8_8BA0_912A42A5E53F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59A597B4_2761_4C19_8C6B_BB646D0C1E16"/>
      <w:r>
        <w:rPr>
          <w:rFonts w:ascii="Calibri" w:eastAsia="Calibri" w:hAnsi="Calibri" w:cs="Calibri"/>
          <w:sz w:val="20"/>
          <w:szCs w:val="20"/>
        </w:rPr>
        <w:t xml:space="preserve">The UCC shall include connections for the following hardware devices: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6" w:name="BKM_6F34E33A_DFB8_46EA_88C2_06EAFD9BFB57"/>
      <w:r>
        <w:rPr>
          <w:rFonts w:ascii="Calibri" w:eastAsia="Calibri" w:hAnsi="Calibri" w:cs="Calibri"/>
          <w:sz w:val="20"/>
          <w:szCs w:val="20"/>
        </w:rPr>
        <w:t xml:space="preserve">Dual displays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C77976E8_E536_4D20_B7A6_82B19C96CB45"/>
      <w:r>
        <w:rPr>
          <w:rFonts w:ascii="Calibri" w:eastAsia="Calibri" w:hAnsi="Calibri" w:cs="Calibri"/>
          <w:sz w:val="20"/>
          <w:szCs w:val="20"/>
        </w:rPr>
        <w:t xml:space="preserve">External Source Content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2E8A1A12_DC8D_4B7D_9374_156C9822CDA1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80"/>
      <w:bookmarkEnd w:id="75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4" w:name="BKM_6D7D9301_5728_4B42_844C_F9495FF28CB3"/>
      <w:r>
        <w:rPr>
          <w:rFonts w:ascii="Calibri" w:eastAsia="Calibri" w:hAnsi="Calibri" w:cs="Calibri"/>
          <w:sz w:val="20"/>
          <w:szCs w:val="20"/>
        </w:rPr>
        <w:t xml:space="preserve">Table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CCS-UCA-MIC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add on extension microphone is included with the UC-MX70-x and is an optional accessory for the UC-MX50-x.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https://www.crestron.com/Products/Audio/Microphones/Wired-Microphones/CCS-UCA-MIC-KIT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6" w:name="BKM_EC839DD4_3ADE_4C7A_A370_710D000F14D6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UC-MX70-x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UC-CAM-HD-520 - AVer® CAM520 PRO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UC-MX50-x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CCS-CAM-USB-F-400 Huddly IQ  </w:t>
      </w:r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3CF7AACE_AFE3_4565_BF09_6CE0CBB33B3D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8"/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93A901DE_142B_4E4D_9F99_ED7ED6AEABC8"/>
      <w:r>
        <w:rPr>
          <w:rFonts w:ascii="Calibri" w:eastAsia="Calibri" w:hAnsi="Calibri" w:cs="Calibri"/>
          <w:sz w:val="20"/>
          <w:szCs w:val="20"/>
        </w:rPr>
        <w:t xml:space="preserve">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06838F71_23D5_44A3_AA9F_A769408CDBE6"/>
      <w:r>
        <w:rPr>
          <w:rFonts w:ascii="Calibri" w:eastAsia="Calibri" w:hAnsi="Calibri" w:cs="Calibri"/>
          <w:sz w:val="20"/>
          <w:szCs w:val="20"/>
        </w:rPr>
        <w:t xml:space="preserve">Integrated Zoom Rooms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2"/>
      <w:bookmarkEnd w:id="91"/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6" w:name="BKM_A6A0F923_0657_4210_BE25_001B1D8076D9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7" w:name="BKM_5FD3C549_9C01_4F82_A3C8_93E3EDB3E576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7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0" w:name="BKM_1381B192_FBFC_49B8_BAD3_AF76FF3CFCBA"/>
      <w:r>
        <w:rPr>
          <w:rFonts w:ascii="Calibri" w:eastAsia="Calibri" w:hAnsi="Calibri" w:cs="Calibri"/>
          <w:sz w:val="20"/>
          <w:szCs w:val="20"/>
        </w:rPr>
        <w:t xml:space="preserve">User Laptop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1" w:name="BKM_971C184B_8187_4A07_B732_DDF5BC62A466"/>
      <w:r>
        <w:rPr>
          <w:rFonts w:ascii="Calibri" w:eastAsia="Calibri" w:hAnsi="Calibri" w:cs="Calibri"/>
          <w:sz w:val="20"/>
          <w:szCs w:val="20"/>
        </w:rPr>
        <w:t xml:space="preserve">UCS shall include wired connections for a user provided laptop with 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0F692E8F_5465_4763_A804_67BA0F5BA12D"/>
      <w:r>
        <w:rPr>
          <w:rFonts w:ascii="Calibri" w:eastAsia="Calibri" w:hAnsi="Calibri" w:cs="Calibri"/>
          <w:sz w:val="20"/>
          <w:szCs w:val="20"/>
        </w:rPr>
        <w:t xml:space="preserve">User Interface and Control Integration Software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3C076812_FBBA_48E5_9BE4_EEB4B23148DC"/>
      <w:r>
        <w:rPr>
          <w:rFonts w:ascii="Calibri" w:eastAsia="Calibri" w:hAnsi="Calibri" w:cs="Calibri"/>
          <w:sz w:val="20"/>
          <w:szCs w:val="20"/>
        </w:rPr>
        <w:t xml:space="preserve">The UCS user interface shall support switching between native collaboration software and </w:t>
      </w:r>
      <w:r>
        <w:rPr>
          <w:rFonts w:ascii="Calibri" w:eastAsia="Calibri" w:hAnsi="Calibri" w:cs="Calibri"/>
          <w:sz w:val="20"/>
          <w:szCs w:val="20"/>
        </w:rPr>
        <w:t xml:space="preserve">collaboration software installed on a user laptop.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4"/>
      <w:bookmarkEnd w:id="1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7" w:name="BKM_8F98DE18_D868_434B_9A74_2648A955574B"/>
      <w:r>
        <w:rPr>
          <w:rFonts w:ascii="Calibri" w:eastAsia="Calibri" w:hAnsi="Calibri" w:cs="Calibri"/>
          <w:sz w:val="20"/>
          <w:szCs w:val="20"/>
        </w:rPr>
        <w:t xml:space="preserve">User laptop shall receive camera and microphone content through a single USB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7"/>
      <w:bookmarkEnd w:id="1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0" w:name="BKM_D155B80F_6587_4081_8D03_C5717322E519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E16C391A_5AA0_429B_8EC8_EDA80575A64C"/>
      <w:r>
        <w:rPr>
          <w:rFonts w:ascii="Calibri" w:eastAsia="Calibri" w:hAnsi="Calibri" w:cs="Calibri"/>
          <w:sz w:val="20"/>
          <w:szCs w:val="20"/>
        </w:rPr>
        <w:t xml:space="preserve">The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5008FD90_C399_4E0F_935C_3CAE74F6B9AF"/>
      <w:r>
        <w:rPr>
          <w:rFonts w:ascii="Calibri" w:eastAsia="Calibri" w:hAnsi="Calibri" w:cs="Calibri"/>
          <w:sz w:val="20"/>
          <w:szCs w:val="20"/>
        </w:rPr>
        <w:t xml:space="preserve">The UCS tabletop console shall include an HDMI input connection that is extended to the UCC via a single </w:t>
      </w:r>
      <w:r>
        <w:rPr>
          <w:rFonts w:ascii="Calibri" w:eastAsia="Calibri" w:hAnsi="Calibri" w:cs="Calibri"/>
          <w:sz w:val="20"/>
          <w:szCs w:val="20"/>
        </w:rPr>
        <w:t xml:space="preserve">cable HDBT connection.  Additional video and USB extending hardware shall not be accepted.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3"/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73A48D40_0109_424D_8749_BA0C4CD9DE6E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06309D0E_B713_457D_BE2E_BFBD0F84381E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49A57677_E83D_4245_99DF_81E13FD8B410"/>
      <w:r>
        <w:rPr>
          <w:rFonts w:ascii="Calibri" w:eastAsia="Calibri" w:hAnsi="Calibri" w:cs="Calibri"/>
          <w:sz w:val="20"/>
          <w:szCs w:val="20"/>
        </w:rPr>
        <w:t xml:space="preserve">Native Zoom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59F4BFC2_EC6A_4107_B8AB_38EB74C23AC0"/>
      <w:r>
        <w:rPr>
          <w:rFonts w:ascii="Calibri" w:eastAsia="Calibri" w:hAnsi="Calibri" w:cs="Calibri"/>
          <w:sz w:val="20"/>
          <w:szCs w:val="20"/>
        </w:rPr>
        <w:t xml:space="preserve">One-touch Zoom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0"/>
      <w:bookmarkEnd w:id="117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F8904802_3232_4164_AE46_E033934CB48D"/>
      <w:r>
        <w:rPr>
          <w:rFonts w:ascii="Calibri" w:eastAsia="Calibri" w:hAnsi="Calibri" w:cs="Calibri"/>
          <w:sz w:val="20"/>
          <w:szCs w:val="20"/>
        </w:rPr>
        <w:t xml:space="preserve">System Installation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C1769173_AE7A_42D9_8856_7BC484E9D1C4"/>
      <w:r>
        <w:rPr>
          <w:rFonts w:ascii="Calibri" w:eastAsia="Calibri" w:hAnsi="Calibri" w:cs="Calibri"/>
          <w:sz w:val="20"/>
          <w:szCs w:val="20"/>
        </w:rPr>
        <w:t xml:space="preserve">The connection between the user interface device and the UC engine assembly shall require no more than </w:t>
      </w:r>
      <w:r>
        <w:rPr>
          <w:rFonts w:ascii="Calibri" w:eastAsia="Calibri" w:hAnsi="Calibri" w:cs="Calibri"/>
          <w:sz w:val="20"/>
          <w:szCs w:val="20"/>
        </w:rPr>
        <w:t xml:space="preserve">a single category 5 type cable.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UC-MXxx-x units utilyze a single CAT5/6 cable for AV extension, Ethernet, and USB extension.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7" w:name="BKM_66153B68_C402_427C_AB74_B67A750C88AB"/>
      <w:r>
        <w:rPr>
          <w:rFonts w:ascii="Calibri" w:eastAsia="Calibri" w:hAnsi="Calibri" w:cs="Calibri"/>
          <w:sz w:val="20"/>
          <w:szCs w:val="20"/>
        </w:rPr>
        <w:t xml:space="preserve">Unified collaboration engine shall be a component of an integrated mounting assembly designed for </w:t>
      </w:r>
      <w:r>
        <w:rPr>
          <w:rFonts w:ascii="Calibri" w:eastAsia="Calibri" w:hAnsi="Calibri" w:cs="Calibri"/>
          <w:sz w:val="20"/>
          <w:szCs w:val="20"/>
        </w:rPr>
        <w:t xml:space="preserve">installation behind display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7"/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0" w:name="BKM_F946FA43_37A3_4A6B_8FCB_F66EA6A98F9A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1" w:name="BKM_40714074_21CD_4995_8515_5C2F54D57C38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38A26278_0B0A_4091_BE07_994D3C184A40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4" w:name="BKM_0B56D01E_16F4_44E4_94EF_F07C099CABE5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134"/>
      <w:bookmarkEnd w:id="131"/>
      <w:bookmarkEnd w:id="130"/>
      <w:bookmarkEnd w:id="33"/>
      <w:bookmarkEnd w:id="3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41" w:name="EXECUTION"/>
      <w:bookmarkStart w:id="142" w:name="BKM_682708F1_B63E_481E_BD6A_17FE0CC45DD8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1"/>
      <w:bookmarkEnd w:id="1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45" w:name="APPENDICES"/>
      <w:bookmarkStart w:id="146" w:name="BKM_5459C7E0_C2D8_49DD_9144_74759F52DA14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47" w:name="SPECIFIED_PRODUCTS"/>
      <w:bookmarkStart w:id="148" w:name="BKM_91B3A11A_CD17_4606_88B2_46A91AF61E9E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9" w:name="BKM_4B739B05_4FED_4F51_9D9D_01639AED654A"/>
      <w:r>
        <w:rPr>
          <w:rFonts w:ascii="Calibri" w:eastAsia="Calibri" w:hAnsi="Calibri" w:cs="Calibri"/>
          <w:sz w:val="20"/>
          <w:szCs w:val="20"/>
        </w:rPr>
        <w:t xml:space="preserve">Crestron UC-MX70-Z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1" w:name="BKM_3CB1BE71_A8BE_420A_A370_99022C90B387"/>
      <w:r>
        <w:rPr>
          <w:rFonts w:ascii="Calibri" w:eastAsia="Calibri" w:hAnsi="Calibri" w:cs="Calibri"/>
          <w:sz w:val="20"/>
          <w:szCs w:val="20"/>
        </w:rPr>
        <w:t xml:space="preserve">Crestron UC-MX50-Z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1"/>
      <w:bookmarkEnd w:id="147"/>
      <w:bookmarkEnd w:id="148"/>
      <w:bookmarkEnd w:id="145"/>
      <w:bookmarkEnd w:id="14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8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2020-11-23T12:48:54</dcterms:created>
  <dcterms:modified xsi:type="dcterms:W3CDTF">2020-11-23T12:48:54</dcterms:modified>
</cp:coreProperties>
</file>